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0484013A" w:rsidR="00A32E79" w:rsidRPr="00C566BB"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color w:val="000000" w:themeColor="text1"/>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C566BB">
        <w:rPr>
          <w:rFonts w:ascii="Arial" w:eastAsia="MS Mincho" w:hAnsi="Arial"/>
          <w:b/>
          <w:color w:val="000000" w:themeColor="text1"/>
          <w:sz w:val="24"/>
          <w:szCs w:val="24"/>
          <w:lang w:eastAsia="x-none"/>
        </w:rPr>
        <w:t>3GPP TSG-R</w:t>
      </w:r>
      <w:r w:rsidR="00733538" w:rsidRPr="00C566BB">
        <w:rPr>
          <w:rFonts w:ascii="Arial" w:eastAsia="MS Mincho" w:hAnsi="Arial"/>
          <w:b/>
          <w:color w:val="000000" w:themeColor="text1"/>
          <w:sz w:val="24"/>
          <w:szCs w:val="24"/>
          <w:lang w:eastAsia="x-none"/>
        </w:rPr>
        <w:t>AN WG</w:t>
      </w:r>
      <w:r w:rsidR="00733538" w:rsidRPr="00C566BB">
        <w:rPr>
          <w:rFonts w:ascii="Arial" w:eastAsia="MS Mincho" w:hAnsi="Arial" w:cs="Arial"/>
          <w:b/>
          <w:color w:val="000000" w:themeColor="text1"/>
          <w:sz w:val="24"/>
          <w:szCs w:val="24"/>
          <w:lang w:eastAsia="x-none"/>
        </w:rPr>
        <w:t>2</w:t>
      </w:r>
      <w:r w:rsidR="000862F0" w:rsidRPr="00C566BB">
        <w:rPr>
          <w:rFonts w:ascii="Arial" w:eastAsia="MS Mincho" w:hAnsi="Arial" w:cs="Arial"/>
          <w:b/>
          <w:color w:val="000000" w:themeColor="text1"/>
          <w:sz w:val="24"/>
          <w:szCs w:val="24"/>
          <w:lang w:eastAsia="x-none"/>
        </w:rPr>
        <w:t>#</w:t>
      </w:r>
      <w:r w:rsidR="00C566BB">
        <w:rPr>
          <w:rFonts w:ascii="Arial" w:eastAsia="MS Mincho" w:hAnsi="Arial" w:cs="Arial"/>
          <w:b/>
          <w:color w:val="000000" w:themeColor="text1"/>
          <w:sz w:val="24"/>
          <w:szCs w:val="24"/>
          <w:lang w:eastAsia="x-none"/>
        </w:rPr>
        <w:t>127</w:t>
      </w:r>
      <w:r w:rsidR="00733538" w:rsidRPr="00C566BB">
        <w:rPr>
          <w:rFonts w:ascii="Arial" w:eastAsia="MS Mincho" w:hAnsi="Arial"/>
          <w:b/>
          <w:color w:val="000000" w:themeColor="text1"/>
          <w:sz w:val="24"/>
          <w:szCs w:val="24"/>
          <w:lang w:eastAsia="x-none"/>
        </w:rPr>
        <w:tab/>
      </w:r>
      <w:r w:rsidR="00733538" w:rsidRPr="00C566BB">
        <w:rPr>
          <w:rFonts w:ascii="Arial" w:eastAsia="MS Mincho" w:hAnsi="Arial" w:cs="Arial"/>
          <w:b/>
          <w:color w:val="000000" w:themeColor="text1"/>
          <w:sz w:val="24"/>
          <w:szCs w:val="24"/>
          <w:lang w:eastAsia="x-none"/>
        </w:rPr>
        <w:t>R2-</w:t>
      </w:r>
      <w:r w:rsidR="00575A79" w:rsidRPr="00B75674">
        <w:rPr>
          <w:rFonts w:ascii="Arial" w:eastAsia="MS Mincho" w:hAnsi="Arial" w:cs="Arial"/>
          <w:b/>
          <w:color w:val="000000" w:themeColor="text1"/>
          <w:sz w:val="24"/>
          <w:szCs w:val="24"/>
          <w:lang w:eastAsia="x-none"/>
        </w:rPr>
        <w:t>2406494</w:t>
      </w:r>
    </w:p>
    <w:p w14:paraId="7791F180" w14:textId="42AFB352" w:rsidR="00A32E79" w:rsidRPr="00C566BB" w:rsidRDefault="00C566BB" w:rsidP="00A32E79">
      <w:pPr>
        <w:widowControl w:val="0"/>
        <w:tabs>
          <w:tab w:val="left" w:pos="1701"/>
          <w:tab w:val="right" w:pos="9923"/>
        </w:tabs>
        <w:overflowPunct/>
        <w:autoSpaceDE/>
        <w:autoSpaceDN/>
        <w:adjustRightInd/>
        <w:spacing w:before="120" w:after="0"/>
        <w:textAlignment w:val="auto"/>
        <w:rPr>
          <w:rFonts w:ascii="Arial" w:eastAsia="MS Mincho" w:hAnsi="Arial"/>
          <w:b/>
          <w:color w:val="000000" w:themeColor="text1"/>
          <w:sz w:val="24"/>
          <w:szCs w:val="24"/>
          <w:lang w:eastAsia="x-none"/>
        </w:rPr>
      </w:pPr>
      <w:bookmarkStart w:id="8" w:name="OLE_LINK76"/>
      <w:r>
        <w:rPr>
          <w:rFonts w:ascii="Arial" w:eastAsia="MS Mincho" w:hAnsi="Arial"/>
          <w:b/>
          <w:color w:val="000000" w:themeColor="text1"/>
          <w:sz w:val="24"/>
          <w:szCs w:val="24"/>
          <w:lang w:eastAsia="x-none"/>
        </w:rPr>
        <w:t>Maastricht</w:t>
      </w:r>
      <w:bookmarkEnd w:id="8"/>
      <w:r w:rsidR="007A2867" w:rsidRPr="00C566BB">
        <w:rPr>
          <w:rFonts w:ascii="Arial" w:eastAsia="MS Mincho" w:hAnsi="Arial" w:cs="Arial"/>
          <w:b/>
          <w:color w:val="000000" w:themeColor="text1"/>
          <w:sz w:val="24"/>
          <w:szCs w:val="24"/>
          <w:lang w:eastAsia="x-none"/>
        </w:rPr>
        <w:t xml:space="preserve">, </w:t>
      </w:r>
      <w:r w:rsidR="00384531" w:rsidRPr="00384531">
        <w:rPr>
          <w:rFonts w:ascii="Arial" w:eastAsia="MS Mincho" w:hAnsi="Arial" w:cs="Arial"/>
          <w:b/>
          <w:color w:val="000000" w:themeColor="text1"/>
          <w:sz w:val="24"/>
          <w:szCs w:val="24"/>
          <w:lang w:eastAsia="x-none"/>
        </w:rPr>
        <w:t>Netherlands</w:t>
      </w:r>
      <w:r w:rsidR="007A2867" w:rsidRPr="00C566BB">
        <w:rPr>
          <w:rFonts w:ascii="Arial" w:eastAsia="MS Mincho" w:hAnsi="Arial" w:cs="Arial"/>
          <w:b/>
          <w:color w:val="000000" w:themeColor="text1"/>
          <w:sz w:val="24"/>
          <w:szCs w:val="24"/>
          <w:lang w:eastAsia="x-none"/>
        </w:rPr>
        <w:t xml:space="preserve">, </w:t>
      </w:r>
      <w:r>
        <w:rPr>
          <w:rFonts w:ascii="Arial" w:eastAsia="MS Mincho" w:hAnsi="Arial" w:cs="Arial"/>
          <w:b/>
          <w:color w:val="000000" w:themeColor="text1"/>
          <w:sz w:val="24"/>
          <w:szCs w:val="24"/>
          <w:lang w:eastAsia="x-none"/>
        </w:rPr>
        <w:t>19</w:t>
      </w:r>
      <w:r w:rsidR="007A2867" w:rsidRPr="00C566BB">
        <w:rPr>
          <w:rFonts w:ascii="Arial" w:eastAsia="MS Mincho" w:hAnsi="Arial" w:cs="Arial"/>
          <w:b/>
          <w:color w:val="000000" w:themeColor="text1"/>
          <w:sz w:val="24"/>
          <w:szCs w:val="24"/>
          <w:vertAlign w:val="superscript"/>
          <w:lang w:eastAsia="x-none"/>
        </w:rPr>
        <w:t>th</w:t>
      </w:r>
      <w:r w:rsidR="007A2867" w:rsidRPr="00C566BB">
        <w:rPr>
          <w:rFonts w:ascii="Arial" w:eastAsia="MS Mincho" w:hAnsi="Arial" w:cs="Arial"/>
          <w:b/>
          <w:color w:val="000000" w:themeColor="text1"/>
          <w:sz w:val="24"/>
          <w:szCs w:val="24"/>
          <w:lang w:eastAsia="x-none"/>
        </w:rPr>
        <w:t xml:space="preserve"> </w:t>
      </w:r>
      <w:bookmarkStart w:id="9" w:name="OLE_LINK75"/>
      <w:r>
        <w:rPr>
          <w:rFonts w:ascii="Arial" w:eastAsia="MS Mincho" w:hAnsi="Arial" w:cs="Arial"/>
          <w:b/>
          <w:color w:val="000000" w:themeColor="text1"/>
          <w:sz w:val="24"/>
          <w:szCs w:val="24"/>
          <w:lang w:eastAsia="x-none"/>
        </w:rPr>
        <w:t>August</w:t>
      </w:r>
      <w:r w:rsidR="007A2867" w:rsidRPr="00C566BB">
        <w:rPr>
          <w:rFonts w:ascii="Arial" w:eastAsia="MS Mincho" w:hAnsi="Arial" w:cs="Arial"/>
          <w:b/>
          <w:color w:val="000000" w:themeColor="text1"/>
          <w:sz w:val="24"/>
          <w:szCs w:val="24"/>
          <w:lang w:eastAsia="x-none"/>
        </w:rPr>
        <w:t xml:space="preserve"> </w:t>
      </w:r>
      <w:bookmarkEnd w:id="9"/>
      <w:r>
        <w:rPr>
          <w:rFonts w:ascii="Arial" w:eastAsia="MS Mincho" w:hAnsi="Arial" w:cs="Arial"/>
          <w:b/>
          <w:color w:val="000000" w:themeColor="text1"/>
          <w:sz w:val="24"/>
          <w:szCs w:val="24"/>
          <w:lang w:eastAsia="x-none"/>
        </w:rPr>
        <w:t>–</w:t>
      </w:r>
      <w:r w:rsidR="007A2867" w:rsidRPr="00C566BB">
        <w:rPr>
          <w:rFonts w:ascii="Arial" w:eastAsia="MS Mincho" w:hAnsi="Arial" w:cs="Arial"/>
          <w:b/>
          <w:color w:val="000000" w:themeColor="text1"/>
          <w:sz w:val="24"/>
          <w:szCs w:val="24"/>
          <w:lang w:eastAsia="x-none"/>
        </w:rPr>
        <w:t xml:space="preserve"> </w:t>
      </w:r>
      <w:proofErr w:type="gramStart"/>
      <w:r>
        <w:rPr>
          <w:rFonts w:ascii="Arial" w:eastAsia="MS Mincho" w:hAnsi="Arial" w:cs="Arial"/>
          <w:b/>
          <w:color w:val="000000" w:themeColor="text1"/>
          <w:sz w:val="24"/>
          <w:szCs w:val="24"/>
          <w:lang w:eastAsia="x-none"/>
        </w:rPr>
        <w:t>23</w:t>
      </w:r>
      <w:r>
        <w:rPr>
          <w:rFonts w:ascii="Arial" w:eastAsia="MS Mincho" w:hAnsi="Arial" w:cs="Arial"/>
          <w:b/>
          <w:color w:val="000000" w:themeColor="text1"/>
          <w:sz w:val="24"/>
          <w:szCs w:val="24"/>
          <w:vertAlign w:val="superscript"/>
          <w:lang w:eastAsia="x-none"/>
        </w:rPr>
        <w:t>th</w:t>
      </w:r>
      <w:proofErr w:type="gramEnd"/>
      <w:r w:rsidR="007A2867" w:rsidRPr="00C566BB">
        <w:rPr>
          <w:rFonts w:ascii="Arial" w:eastAsia="MS Mincho" w:hAnsi="Arial" w:cs="Arial"/>
          <w:b/>
          <w:color w:val="000000" w:themeColor="text1"/>
          <w:sz w:val="24"/>
          <w:szCs w:val="24"/>
          <w:lang w:eastAsia="x-none"/>
        </w:rPr>
        <w:t xml:space="preserve"> </w:t>
      </w:r>
      <w:r>
        <w:rPr>
          <w:rFonts w:ascii="Arial" w:eastAsia="MS Mincho" w:hAnsi="Arial" w:cs="Arial"/>
          <w:b/>
          <w:color w:val="000000" w:themeColor="text1"/>
          <w:sz w:val="24"/>
          <w:szCs w:val="24"/>
          <w:lang w:eastAsia="x-none"/>
        </w:rPr>
        <w:t>August</w:t>
      </w:r>
      <w:r w:rsidR="007A2867" w:rsidRPr="00C566BB">
        <w:rPr>
          <w:rFonts w:ascii="Arial" w:eastAsia="MS Mincho" w:hAnsi="Arial" w:cs="Arial"/>
          <w:b/>
          <w:color w:val="000000" w:themeColor="text1"/>
          <w:sz w:val="24"/>
          <w:szCs w:val="24"/>
          <w:lang w:eastAsia="x-none"/>
        </w:rPr>
        <w:t>,</w:t>
      </w:r>
      <w:r w:rsidR="007A2867" w:rsidRPr="00C566BB">
        <w:rPr>
          <w:rFonts w:ascii="Arial" w:eastAsia="MS Mincho" w:hAnsi="Arial"/>
          <w:b/>
          <w:color w:val="000000" w:themeColor="text1"/>
          <w:sz w:val="24"/>
          <w:szCs w:val="24"/>
          <w:lang w:eastAsia="x-none"/>
        </w:rPr>
        <w:t xml:space="preserve"> </w:t>
      </w:r>
      <w:r w:rsidR="00AB0A5B" w:rsidRPr="00C566BB">
        <w:rPr>
          <w:rFonts w:ascii="Arial" w:eastAsia="MS Mincho" w:hAnsi="Arial"/>
          <w:b/>
          <w:color w:val="000000" w:themeColor="text1"/>
          <w:sz w:val="24"/>
          <w:szCs w:val="24"/>
          <w:lang w:eastAsia="x-none"/>
        </w:rPr>
        <w:t>202</w:t>
      </w:r>
      <w:r w:rsidR="00AB0A5B">
        <w:rPr>
          <w:rFonts w:ascii="Arial" w:eastAsia="MS Mincho" w:hAnsi="Arial"/>
          <w:b/>
          <w:color w:val="000000" w:themeColor="text1"/>
          <w:sz w:val="24"/>
          <w:szCs w:val="24"/>
          <w:lang w:eastAsia="x-none"/>
        </w:rPr>
        <w:t>4</w:t>
      </w:r>
      <w:r w:rsidR="00A360CC" w:rsidRPr="00C566BB">
        <w:rPr>
          <w:rFonts w:ascii="Arial" w:eastAsia="MS Mincho" w:hAnsi="Arial"/>
          <w:b/>
          <w:color w:val="000000" w:themeColor="text1"/>
          <w:sz w:val="24"/>
          <w:szCs w:val="24"/>
          <w:lang w:eastAsia="x-none"/>
        </w:rPr>
        <w:tab/>
      </w:r>
    </w:p>
    <w:p w14:paraId="2C9455B0" w14:textId="77777777" w:rsidR="00A32E79" w:rsidRPr="00C566BB" w:rsidRDefault="00A32E79" w:rsidP="00A32E79">
      <w:pPr>
        <w:tabs>
          <w:tab w:val="left" w:pos="1701"/>
          <w:tab w:val="right" w:pos="9639"/>
        </w:tabs>
        <w:spacing w:after="240"/>
        <w:jc w:val="both"/>
        <w:textAlignment w:val="auto"/>
        <w:rPr>
          <w:rFonts w:ascii="Arial" w:eastAsia="新細明體" w:hAnsi="Arial" w:cs="Arial"/>
          <w:b/>
          <w:color w:val="000000" w:themeColor="text1"/>
          <w:sz w:val="24"/>
          <w:szCs w:val="24"/>
          <w:lang w:eastAsia="zh-TW"/>
        </w:rPr>
      </w:pPr>
    </w:p>
    <w:p w14:paraId="51A80B1E" w14:textId="697F2F6C" w:rsidR="00A32E79" w:rsidRPr="00C566BB" w:rsidRDefault="00A32E79" w:rsidP="00A32E79">
      <w:pPr>
        <w:tabs>
          <w:tab w:val="left" w:pos="1701"/>
          <w:tab w:val="right" w:pos="9639"/>
        </w:tabs>
        <w:spacing w:after="240"/>
        <w:jc w:val="both"/>
        <w:textAlignment w:val="auto"/>
        <w:rPr>
          <w:rFonts w:ascii="Arial" w:eastAsia="新細明體" w:hAnsi="Arial" w:cs="Arial"/>
          <w:b/>
          <w:color w:val="000000" w:themeColor="text1"/>
          <w:sz w:val="24"/>
          <w:szCs w:val="24"/>
          <w:lang w:eastAsia="zh-CN"/>
        </w:rPr>
      </w:pPr>
      <w:r w:rsidRPr="00C566BB">
        <w:rPr>
          <w:rFonts w:ascii="Arial" w:eastAsia="新細明體" w:hAnsi="Arial" w:cs="Arial"/>
          <w:b/>
          <w:color w:val="000000" w:themeColor="text1"/>
          <w:sz w:val="24"/>
          <w:szCs w:val="24"/>
          <w:lang w:eastAsia="zh-CN"/>
        </w:rPr>
        <w:t>Agenda Item:</w:t>
      </w:r>
      <w:r w:rsidRPr="00C566BB">
        <w:rPr>
          <w:rFonts w:ascii="Arial" w:eastAsia="新細明體" w:hAnsi="Arial" w:cs="Arial"/>
          <w:b/>
          <w:color w:val="000000" w:themeColor="text1"/>
          <w:sz w:val="24"/>
          <w:szCs w:val="24"/>
          <w:lang w:eastAsia="zh-CN"/>
        </w:rPr>
        <w:tab/>
      </w:r>
      <w:r w:rsidR="00060CA3" w:rsidRPr="00C566BB">
        <w:rPr>
          <w:rFonts w:ascii="Arial" w:eastAsia="新細明體" w:hAnsi="Arial" w:cs="Arial"/>
          <w:b/>
          <w:color w:val="000000" w:themeColor="text1"/>
          <w:sz w:val="24"/>
          <w:szCs w:val="24"/>
          <w:lang w:eastAsia="zh-CN"/>
        </w:rPr>
        <w:t>8.1</w:t>
      </w:r>
      <w:r w:rsidR="005F63F1">
        <w:rPr>
          <w:rFonts w:ascii="Arial" w:eastAsia="新細明體" w:hAnsi="Arial" w:cs="Arial" w:hint="eastAsia"/>
          <w:b/>
          <w:color w:val="000000" w:themeColor="text1"/>
          <w:sz w:val="24"/>
          <w:szCs w:val="24"/>
          <w:lang w:eastAsia="zh-TW"/>
        </w:rPr>
        <w:t>3</w:t>
      </w:r>
      <w:r w:rsidR="00060CA3" w:rsidRPr="00C566BB">
        <w:rPr>
          <w:rFonts w:ascii="Arial" w:eastAsia="新細明體" w:hAnsi="Arial" w:cs="Arial"/>
          <w:b/>
          <w:color w:val="000000" w:themeColor="text1"/>
          <w:sz w:val="24"/>
          <w:szCs w:val="24"/>
          <w:lang w:eastAsia="zh-CN"/>
        </w:rPr>
        <w:t>.3</w:t>
      </w:r>
    </w:p>
    <w:p w14:paraId="36BF50FF" w14:textId="77777777" w:rsidR="00A32E79" w:rsidRPr="00C566BB" w:rsidRDefault="00A32E79" w:rsidP="00A32E79">
      <w:pPr>
        <w:tabs>
          <w:tab w:val="left" w:pos="1701"/>
          <w:tab w:val="right" w:pos="9639"/>
        </w:tabs>
        <w:spacing w:after="240"/>
        <w:jc w:val="both"/>
        <w:textAlignment w:val="auto"/>
        <w:rPr>
          <w:rFonts w:ascii="Arial" w:eastAsia="新細明體" w:hAnsi="Arial" w:cs="Arial"/>
          <w:b/>
          <w:color w:val="000000" w:themeColor="text1"/>
          <w:sz w:val="24"/>
          <w:szCs w:val="24"/>
          <w:lang w:eastAsia="zh-CN"/>
        </w:rPr>
      </w:pPr>
      <w:r w:rsidRPr="00C566BB">
        <w:rPr>
          <w:rFonts w:ascii="Arial" w:eastAsia="新細明體" w:hAnsi="Arial" w:cs="Arial"/>
          <w:b/>
          <w:color w:val="000000" w:themeColor="text1"/>
          <w:sz w:val="24"/>
          <w:szCs w:val="24"/>
          <w:lang w:eastAsia="zh-CN"/>
        </w:rPr>
        <w:t xml:space="preserve">Source: </w:t>
      </w:r>
      <w:r w:rsidRPr="00C566BB">
        <w:rPr>
          <w:rFonts w:ascii="Arial" w:eastAsia="新細明體" w:hAnsi="Arial" w:cs="Arial"/>
          <w:b/>
          <w:color w:val="000000" w:themeColor="text1"/>
          <w:sz w:val="24"/>
          <w:szCs w:val="24"/>
          <w:lang w:eastAsia="zh-CN"/>
        </w:rPr>
        <w:tab/>
        <w:t>MediaTek Inc.</w:t>
      </w:r>
    </w:p>
    <w:p w14:paraId="64930AF8" w14:textId="4FA0E1A3" w:rsidR="00A32E79" w:rsidRPr="00C566BB" w:rsidRDefault="00A32E79" w:rsidP="00540CBB">
      <w:pPr>
        <w:tabs>
          <w:tab w:val="left" w:pos="1701"/>
        </w:tabs>
        <w:overflowPunct/>
        <w:autoSpaceDE/>
        <w:autoSpaceDN/>
        <w:adjustRightInd/>
        <w:spacing w:after="0"/>
        <w:ind w:left="1710" w:hanging="1710"/>
        <w:textAlignment w:val="auto"/>
        <w:rPr>
          <w:rFonts w:ascii="Arial" w:eastAsia="新細明體" w:hAnsi="Arial" w:cs="Arial"/>
          <w:b/>
          <w:color w:val="000000" w:themeColor="text1"/>
          <w:sz w:val="24"/>
          <w:szCs w:val="24"/>
          <w:lang w:eastAsia="zh-TW"/>
        </w:rPr>
      </w:pPr>
      <w:r w:rsidRPr="00C566BB">
        <w:rPr>
          <w:rFonts w:ascii="Arial" w:eastAsia="新細明體" w:hAnsi="Arial" w:cs="Arial"/>
          <w:b/>
          <w:color w:val="000000" w:themeColor="text1"/>
          <w:sz w:val="24"/>
          <w:szCs w:val="24"/>
          <w:lang w:eastAsia="zh-CN"/>
        </w:rPr>
        <w:t xml:space="preserve">Title:  </w:t>
      </w:r>
      <w:r w:rsidRPr="00C566BB">
        <w:rPr>
          <w:rFonts w:ascii="Arial" w:eastAsia="新細明體" w:hAnsi="Arial" w:cs="Arial"/>
          <w:b/>
          <w:color w:val="000000" w:themeColor="text1"/>
          <w:sz w:val="24"/>
          <w:szCs w:val="24"/>
          <w:lang w:eastAsia="zh-CN"/>
        </w:rPr>
        <w:tab/>
      </w:r>
      <w:bookmarkStart w:id="10" w:name="OLE_LINK1"/>
      <w:r w:rsidR="00DA5078" w:rsidRPr="00C566BB">
        <w:rPr>
          <w:rFonts w:ascii="Arial" w:eastAsia="新細明體" w:hAnsi="Arial" w:cs="Arial"/>
          <w:b/>
          <w:color w:val="000000" w:themeColor="text1"/>
          <w:sz w:val="24"/>
          <w:szCs w:val="24"/>
          <w:lang w:eastAsia="zh-CN"/>
        </w:rPr>
        <w:t>Discussion on control plane</w:t>
      </w:r>
      <w:r w:rsidR="003E7178" w:rsidRPr="00C566BB">
        <w:rPr>
          <w:rFonts w:ascii="Arial" w:eastAsia="新細明體" w:hAnsi="Arial" w:cs="Arial"/>
          <w:b/>
          <w:color w:val="000000" w:themeColor="text1"/>
          <w:sz w:val="24"/>
          <w:szCs w:val="24"/>
          <w:lang w:eastAsia="zh-CN"/>
        </w:rPr>
        <w:t xml:space="preserve"> procedures for </w:t>
      </w:r>
      <w:r w:rsidR="00DA5078" w:rsidRPr="00C566BB">
        <w:rPr>
          <w:rFonts w:ascii="Arial" w:eastAsia="新細明體" w:hAnsi="Arial" w:cs="Arial"/>
          <w:b/>
          <w:color w:val="000000" w:themeColor="text1"/>
          <w:sz w:val="24"/>
          <w:szCs w:val="24"/>
          <w:lang w:eastAsia="zh-CN"/>
        </w:rPr>
        <w:t>multi-hop relays</w:t>
      </w:r>
      <w:bookmarkEnd w:id="10"/>
    </w:p>
    <w:p w14:paraId="7818BF1B" w14:textId="77777777" w:rsidR="00A32E79" w:rsidRPr="00C566BB" w:rsidRDefault="00A32E79" w:rsidP="00A32E79">
      <w:pPr>
        <w:tabs>
          <w:tab w:val="left" w:pos="1701"/>
        </w:tabs>
        <w:overflowPunct/>
        <w:autoSpaceDE/>
        <w:autoSpaceDN/>
        <w:adjustRightInd/>
        <w:spacing w:after="0"/>
        <w:textAlignment w:val="auto"/>
        <w:rPr>
          <w:rFonts w:ascii="Arial" w:eastAsia="新細明體" w:hAnsi="Arial" w:cs="Arial"/>
          <w:b/>
          <w:color w:val="000000" w:themeColor="text1"/>
          <w:sz w:val="24"/>
          <w:szCs w:val="24"/>
          <w:lang w:eastAsia="zh-TW"/>
        </w:rPr>
      </w:pPr>
    </w:p>
    <w:p w14:paraId="34B72ACA" w14:textId="09C7F33F" w:rsidR="00A360CC" w:rsidRPr="00C566BB" w:rsidRDefault="00A32E79" w:rsidP="00A32E79">
      <w:pPr>
        <w:tabs>
          <w:tab w:val="left" w:pos="1701"/>
          <w:tab w:val="right" w:pos="9639"/>
        </w:tabs>
        <w:spacing w:after="240"/>
        <w:jc w:val="both"/>
        <w:textAlignment w:val="auto"/>
        <w:rPr>
          <w:rFonts w:ascii="Arial" w:eastAsia="DengXian" w:hAnsi="Arial" w:cs="Arial"/>
          <w:b/>
          <w:color w:val="000000" w:themeColor="text1"/>
          <w:sz w:val="24"/>
          <w:szCs w:val="24"/>
          <w:lang w:eastAsia="zh-CN"/>
        </w:rPr>
      </w:pPr>
      <w:r w:rsidRPr="00C566BB">
        <w:rPr>
          <w:rFonts w:ascii="Arial" w:eastAsia="新細明體" w:hAnsi="Arial" w:cs="Arial"/>
          <w:b/>
          <w:color w:val="000000" w:themeColor="text1"/>
          <w:sz w:val="24"/>
          <w:szCs w:val="24"/>
          <w:lang w:eastAsia="zh-CN"/>
        </w:rPr>
        <w:t>Document for:</w:t>
      </w:r>
      <w:r w:rsidRPr="00C566BB">
        <w:rPr>
          <w:rFonts w:ascii="Arial" w:eastAsia="新細明體" w:hAnsi="Arial" w:cs="Arial"/>
          <w:b/>
          <w:color w:val="000000" w:themeColor="text1"/>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11" w:name="OLE_LINK39"/>
      <w:bookmarkStart w:id="12" w:name="OLE_LINK38"/>
      <w:bookmarkStart w:id="13" w:name="OLE_LINK37"/>
    </w:p>
    <w:p w14:paraId="74120639" w14:textId="46270765" w:rsidR="00D74E5B" w:rsidRPr="00675438" w:rsidRDefault="00395E10" w:rsidP="00816ED4">
      <w:pPr>
        <w:overflowPunct/>
        <w:autoSpaceDE/>
        <w:autoSpaceDN/>
        <w:adjustRightInd/>
        <w:spacing w:after="240"/>
        <w:textAlignment w:val="auto"/>
      </w:pPr>
      <w:r>
        <w:rPr>
          <w:rFonts w:ascii="Calibri" w:eastAsia="新細明體" w:hAnsi="Calibri"/>
          <w:sz w:val="22"/>
          <w:szCs w:val="22"/>
          <w:lang w:eastAsia="zh-TW"/>
        </w:rPr>
        <w:t xml:space="preserve">This document </w:t>
      </w:r>
      <w:r w:rsidR="00D6350E">
        <w:rPr>
          <w:rFonts w:ascii="Calibri" w:eastAsia="新細明體" w:hAnsi="Calibri"/>
          <w:sz w:val="22"/>
          <w:szCs w:val="22"/>
          <w:lang w:eastAsia="zh-TW"/>
        </w:rPr>
        <w:t xml:space="preserve">discusses </w:t>
      </w:r>
      <w:r w:rsidR="00DA5078">
        <w:rPr>
          <w:rFonts w:ascii="Calibri" w:eastAsia="新細明體" w:hAnsi="Calibri"/>
          <w:sz w:val="22"/>
          <w:szCs w:val="22"/>
          <w:lang w:eastAsia="zh-TW"/>
        </w:rPr>
        <w:t>control plane procedures</w:t>
      </w:r>
      <w:r w:rsidR="00816ED4" w:rsidRPr="00816ED4">
        <w:rPr>
          <w:rFonts w:ascii="Calibri" w:eastAsia="新細明體" w:hAnsi="Calibri"/>
          <w:sz w:val="22"/>
          <w:szCs w:val="22"/>
          <w:lang w:eastAsia="zh-TW"/>
        </w:rPr>
        <w:t xml:space="preserve"> to support </w:t>
      </w:r>
      <w:r w:rsidR="00816ED4">
        <w:rPr>
          <w:rFonts w:ascii="Calibri" w:eastAsia="新細明體" w:hAnsi="Calibri"/>
          <w:sz w:val="22"/>
          <w:szCs w:val="22"/>
          <w:lang w:eastAsia="zh-TW"/>
        </w:rPr>
        <w:t>layer 2 multi-</w:t>
      </w:r>
      <w:r w:rsidR="00816ED4" w:rsidRPr="00816ED4">
        <w:rPr>
          <w:rFonts w:ascii="Calibri" w:eastAsia="新細明體" w:hAnsi="Calibri"/>
          <w:sz w:val="22"/>
          <w:szCs w:val="22"/>
          <w:lang w:eastAsia="zh-TW"/>
        </w:rPr>
        <w:t>hop relay</w:t>
      </w:r>
      <w:r w:rsidR="002F638F">
        <w:rPr>
          <w:rFonts w:ascii="Calibri" w:eastAsia="新細明體" w:hAnsi="Calibri"/>
          <w:sz w:val="22"/>
          <w:szCs w:val="22"/>
          <w:lang w:eastAsia="zh-TW"/>
        </w:rPr>
        <w:t>s</w:t>
      </w:r>
      <w:r w:rsidR="00816ED4">
        <w:rPr>
          <w:rFonts w:ascii="Calibri" w:eastAsia="新細明體"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4" w:name="OLE_LINK41"/>
      <w:bookmarkStart w:id="15" w:name="OLE_LINK24"/>
      <w:bookmarkStart w:id="16" w:name="OLE_LINK17"/>
      <w:bookmarkStart w:id="17" w:name="OLE_LINK16"/>
      <w:bookmarkEnd w:id="11"/>
      <w:bookmarkEnd w:id="12"/>
      <w:bookmarkEnd w:id="13"/>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325D50CD" w14:textId="46C828F8" w:rsidR="003E1C49" w:rsidRPr="00615C51" w:rsidRDefault="00883E1B" w:rsidP="00883E1B">
      <w:pPr>
        <w:spacing w:after="60" w:line="240" w:lineRule="atLeast"/>
        <w:jc w:val="both"/>
        <w:rPr>
          <w:rFonts w:ascii="Calibri" w:eastAsia="新細明體" w:hAnsi="Calibri"/>
          <w:sz w:val="22"/>
          <w:szCs w:val="22"/>
          <w:lang w:eastAsia="zh-TW"/>
        </w:rPr>
      </w:pPr>
      <w:r w:rsidRPr="00615C51">
        <w:rPr>
          <w:rFonts w:ascii="Calibri" w:eastAsia="新細明體" w:hAnsi="Calibri"/>
          <w:sz w:val="22"/>
          <w:szCs w:val="22"/>
          <w:lang w:eastAsia="zh-TW"/>
        </w:rPr>
        <w:t>In RAN</w:t>
      </w:r>
      <w:r w:rsidR="003E1C49" w:rsidRPr="00615C51">
        <w:rPr>
          <w:rFonts w:ascii="Calibri" w:eastAsia="新細明體" w:hAnsi="Calibri" w:hint="eastAsia"/>
          <w:sz w:val="22"/>
          <w:szCs w:val="22"/>
          <w:lang w:eastAsia="zh-TW"/>
        </w:rPr>
        <w:t>#104</w:t>
      </w:r>
      <w:r w:rsidRPr="00615C51">
        <w:rPr>
          <w:rFonts w:ascii="Calibri" w:eastAsia="新細明體" w:hAnsi="Calibri"/>
          <w:sz w:val="22"/>
          <w:szCs w:val="22"/>
          <w:lang w:eastAsia="zh-TW"/>
        </w:rPr>
        <w:t xml:space="preserve"> meeting, </w:t>
      </w:r>
      <w:r w:rsidR="003E1C49" w:rsidRPr="00615C51">
        <w:rPr>
          <w:rFonts w:ascii="Calibri" w:eastAsia="新細明體" w:hAnsi="Calibri"/>
          <w:sz w:val="22"/>
          <w:szCs w:val="22"/>
          <w:lang w:eastAsia="zh-TW"/>
        </w:rPr>
        <w:t>a</w:t>
      </w:r>
      <w:r w:rsidRPr="00615C51">
        <w:rPr>
          <w:rFonts w:ascii="Calibri" w:eastAsia="新細明體" w:hAnsi="Calibri"/>
          <w:sz w:val="22"/>
          <w:szCs w:val="22"/>
          <w:lang w:eastAsia="zh-TW"/>
        </w:rPr>
        <w:t xml:space="preserve"> </w:t>
      </w:r>
      <w:r w:rsidR="003E1C49" w:rsidRPr="00615C51">
        <w:rPr>
          <w:rFonts w:ascii="Calibri" w:eastAsia="新細明體" w:hAnsi="Calibri"/>
          <w:sz w:val="22"/>
          <w:szCs w:val="22"/>
          <w:lang w:eastAsia="zh-TW"/>
        </w:rPr>
        <w:t xml:space="preserve">work item for NR </w:t>
      </w:r>
      <w:proofErr w:type="spellStart"/>
      <w:r w:rsidR="003E1C49" w:rsidRPr="00615C51">
        <w:rPr>
          <w:rFonts w:ascii="Calibri" w:eastAsia="新細明體" w:hAnsi="Calibri"/>
          <w:sz w:val="22"/>
          <w:szCs w:val="22"/>
          <w:lang w:eastAsia="zh-TW"/>
        </w:rPr>
        <w:t>sidelink</w:t>
      </w:r>
      <w:proofErr w:type="spellEnd"/>
      <w:r w:rsidR="003E1C49" w:rsidRPr="00615C51">
        <w:rPr>
          <w:rFonts w:ascii="Calibri" w:eastAsia="新細明體" w:hAnsi="Calibri"/>
          <w:sz w:val="22"/>
          <w:szCs w:val="22"/>
          <w:lang w:eastAsia="zh-TW"/>
        </w:rPr>
        <w:t xml:space="preserve"> multi-hop relay is agreed as follows:</w:t>
      </w:r>
    </w:p>
    <w:p w14:paraId="68EA6349" w14:textId="77777777" w:rsidR="00EE5EF8" w:rsidRPr="00615C51" w:rsidRDefault="00EE5EF8" w:rsidP="00EE5EF8">
      <w:pPr>
        <w:pBdr>
          <w:top w:val="single" w:sz="4" w:space="1" w:color="auto"/>
          <w:left w:val="single" w:sz="4" w:space="4" w:color="auto"/>
          <w:bottom w:val="single" w:sz="4" w:space="1" w:color="auto"/>
          <w:right w:val="single" w:sz="4" w:space="4" w:color="auto"/>
        </w:pBdr>
        <w:spacing w:after="60" w:line="240" w:lineRule="atLeast"/>
        <w:jc w:val="both"/>
        <w:rPr>
          <w:rFonts w:asciiTheme="minorHAnsi" w:eastAsia="SimSun" w:hAnsiTheme="minorHAnsi" w:cstheme="minorHAnsi"/>
        </w:rPr>
      </w:pPr>
      <w:r w:rsidRPr="00615C51">
        <w:rPr>
          <w:rFonts w:asciiTheme="minorHAnsi" w:eastAsia="SimSun" w:hAnsiTheme="minorHAnsi" w:cstheme="minorHAnsi"/>
        </w:rPr>
        <w:t xml:space="preserve">The objective of this work item is to specify solutions that are needed to support </w:t>
      </w:r>
      <w:bookmarkStart w:id="18" w:name="OLE_LINK43"/>
      <w:r w:rsidRPr="00615C51">
        <w:rPr>
          <w:rFonts w:asciiTheme="minorHAnsi" w:eastAsia="SimSun" w:hAnsiTheme="minorHAnsi" w:cstheme="minorHAnsi"/>
        </w:rPr>
        <w:t>multi-hop Layer-2 UE-to-Network relay</w:t>
      </w:r>
      <w:bookmarkEnd w:id="18"/>
      <w:r w:rsidRPr="00615C51">
        <w:rPr>
          <w:rFonts w:asciiTheme="minorHAnsi" w:eastAsia="SimSun" w:hAnsiTheme="minorHAnsi" w:cstheme="minorHAnsi"/>
        </w:rPr>
        <w:t xml:space="preserve"> for a single indirect path via SL relay UEs based on Rel-17/18 SL relay functionalities [RAN2, RAN3]</w:t>
      </w:r>
    </w:p>
    <w:p w14:paraId="02EFDAEA" w14:textId="77777777" w:rsidR="00EE5EF8" w:rsidRPr="00615C51" w:rsidRDefault="00EE5EF8" w:rsidP="00EE5EF8">
      <w:pPr>
        <w:pBdr>
          <w:top w:val="single" w:sz="4" w:space="1" w:color="auto"/>
          <w:left w:val="single" w:sz="4" w:space="4" w:color="auto"/>
          <w:bottom w:val="single" w:sz="4" w:space="1" w:color="auto"/>
          <w:right w:val="single" w:sz="4" w:space="4" w:color="auto"/>
        </w:pBdr>
        <w:spacing w:after="60" w:line="240" w:lineRule="atLeast"/>
        <w:jc w:val="both"/>
        <w:rPr>
          <w:rFonts w:asciiTheme="minorHAnsi" w:eastAsia="SimSun" w:hAnsiTheme="minorHAnsi" w:cstheme="minorHAnsi"/>
        </w:rPr>
      </w:pPr>
      <w:r w:rsidRPr="00615C51">
        <w:rPr>
          <w:rFonts w:asciiTheme="minorHAnsi" w:eastAsia="SimSun" w:hAnsiTheme="minorHAnsi" w:cstheme="minorHAnsi"/>
        </w:rPr>
        <w:t>1.</w:t>
      </w:r>
      <w:r w:rsidRPr="00615C51">
        <w:rPr>
          <w:rFonts w:asciiTheme="minorHAnsi" w:eastAsia="SimSun" w:hAnsiTheme="minorHAnsi" w:cstheme="minorHAnsi"/>
        </w:rPr>
        <w:tab/>
        <w:t xml:space="preserve">Specify mechanisms to support up to two additional hops relays on top of </w:t>
      </w:r>
      <w:bookmarkStart w:id="19" w:name="OLE_LINK46"/>
      <w:r w:rsidRPr="00615C51">
        <w:rPr>
          <w:rFonts w:asciiTheme="minorHAnsi" w:eastAsia="SimSun" w:hAnsiTheme="minorHAnsi" w:cstheme="minorHAnsi"/>
        </w:rPr>
        <w:t>Rel-17 U2N relay</w:t>
      </w:r>
      <w:bookmarkEnd w:id="19"/>
      <w:r w:rsidRPr="00615C51">
        <w:rPr>
          <w:rFonts w:asciiTheme="minorHAnsi" w:eastAsia="SimSun" w:hAnsiTheme="minorHAnsi" w:cstheme="minorHAnsi"/>
        </w:rPr>
        <w:t>. The work starts with o</w:t>
      </w:r>
      <w:bookmarkStart w:id="20" w:name="OLE_LINK47"/>
      <w:r w:rsidRPr="00615C51">
        <w:rPr>
          <w:rFonts w:asciiTheme="minorHAnsi" w:eastAsia="SimSun" w:hAnsiTheme="minorHAnsi" w:cstheme="minorHAnsi"/>
        </w:rPr>
        <w:t>ne additional hop relay</w:t>
      </w:r>
      <w:bookmarkEnd w:id="20"/>
      <w:r w:rsidRPr="00615C51">
        <w:rPr>
          <w:rFonts w:asciiTheme="minorHAnsi" w:eastAsia="SimSun" w:hAnsiTheme="minorHAnsi" w:cstheme="minorHAnsi"/>
        </w:rPr>
        <w:t xml:space="preserve"> (i.e., remote UE -&gt; first relay UE -&gt; last relay UE -&gt; </w:t>
      </w:r>
      <w:proofErr w:type="spellStart"/>
      <w:r w:rsidRPr="00615C51">
        <w:rPr>
          <w:rFonts w:asciiTheme="minorHAnsi" w:eastAsia="SimSun" w:hAnsiTheme="minorHAnsi" w:cstheme="minorHAnsi"/>
        </w:rPr>
        <w:t>gNB</w:t>
      </w:r>
      <w:proofErr w:type="spellEnd"/>
      <w:r w:rsidRPr="00615C51">
        <w:rPr>
          <w:rFonts w:asciiTheme="minorHAnsi" w:eastAsia="SimSun" w:hAnsiTheme="minorHAnsi" w:cstheme="minorHAnsi"/>
        </w:rPr>
        <w:t xml:space="preserve">) until RAN#107 and further check will be made in RAN#107 if it can be easily extended to two additional hops relays (i.e., remote UE -&gt; first relay UE -&gt; second relay UE -&gt; last relay UE -&gt; </w:t>
      </w:r>
      <w:proofErr w:type="spellStart"/>
      <w:r w:rsidRPr="00615C51">
        <w:rPr>
          <w:rFonts w:asciiTheme="minorHAnsi" w:eastAsia="SimSun" w:hAnsiTheme="minorHAnsi" w:cstheme="minorHAnsi"/>
        </w:rPr>
        <w:t>gNB</w:t>
      </w:r>
      <w:proofErr w:type="spellEnd"/>
      <w:r w:rsidRPr="00615C51">
        <w:rPr>
          <w:rFonts w:asciiTheme="minorHAnsi" w:eastAsia="SimSun" w:hAnsiTheme="minorHAnsi" w:cstheme="minorHAnsi"/>
        </w:rPr>
        <w:t>). A necessary criterion for the specified mechanisms is easy extensibility to support two additional hop relays for the work done until RAN#107 and to be forward compatible for future extensions for additional relays.</w:t>
      </w:r>
    </w:p>
    <w:p w14:paraId="46ADEBFE" w14:textId="77777777" w:rsidR="00EE5EF8" w:rsidRPr="00615C51" w:rsidRDefault="00EE5EF8" w:rsidP="00EE5EF8">
      <w:pPr>
        <w:pBdr>
          <w:top w:val="single" w:sz="4" w:space="1" w:color="auto"/>
          <w:left w:val="single" w:sz="4" w:space="4" w:color="auto"/>
          <w:bottom w:val="single" w:sz="4" w:space="1" w:color="auto"/>
          <w:right w:val="single" w:sz="4" w:space="4" w:color="auto"/>
        </w:pBdr>
        <w:spacing w:after="60" w:line="240" w:lineRule="atLeast"/>
        <w:jc w:val="both"/>
        <w:rPr>
          <w:rFonts w:asciiTheme="minorHAnsi" w:eastAsia="SimSun" w:hAnsiTheme="minorHAnsi" w:cstheme="minorHAnsi"/>
        </w:rPr>
      </w:pPr>
      <w:r w:rsidRPr="00615C51">
        <w:rPr>
          <w:rFonts w:asciiTheme="minorHAnsi" w:eastAsia="SimSun" w:hAnsiTheme="minorHAnsi" w:cstheme="minorHAnsi"/>
        </w:rPr>
        <w:t>A.</w:t>
      </w:r>
      <w:r w:rsidRPr="00615C51">
        <w:rPr>
          <w:rFonts w:asciiTheme="minorHAnsi" w:eastAsia="SimSun" w:hAnsiTheme="minorHAnsi" w:cstheme="minorHAnsi"/>
        </w:rPr>
        <w:tab/>
        <w:t>Relay discovery and (re)selection [RAN2]</w:t>
      </w:r>
    </w:p>
    <w:p w14:paraId="194356D4" w14:textId="77777777" w:rsidR="00EE5EF8" w:rsidRPr="00615C51" w:rsidRDefault="00EE5EF8" w:rsidP="00EE5EF8">
      <w:pPr>
        <w:pBdr>
          <w:top w:val="single" w:sz="4" w:space="1" w:color="auto"/>
          <w:left w:val="single" w:sz="4" w:space="4" w:color="auto"/>
          <w:bottom w:val="single" w:sz="4" w:space="1" w:color="auto"/>
          <w:right w:val="single" w:sz="4" w:space="4" w:color="auto"/>
        </w:pBdr>
        <w:spacing w:after="60" w:line="240" w:lineRule="atLeast"/>
        <w:jc w:val="both"/>
        <w:rPr>
          <w:rFonts w:asciiTheme="minorHAnsi" w:eastAsia="SimSun" w:hAnsiTheme="minorHAnsi" w:cstheme="minorHAnsi"/>
        </w:rPr>
      </w:pPr>
      <w:r w:rsidRPr="00615C51">
        <w:rPr>
          <w:rFonts w:asciiTheme="minorHAnsi" w:eastAsia="SimSun" w:hAnsiTheme="minorHAnsi" w:cstheme="minorHAnsi"/>
        </w:rPr>
        <w:t>B.</w:t>
      </w:r>
      <w:r w:rsidRPr="00615C51">
        <w:rPr>
          <w:rFonts w:asciiTheme="minorHAnsi" w:eastAsia="SimSun" w:hAnsiTheme="minorHAnsi" w:cstheme="minorHAnsi"/>
        </w:rPr>
        <w:tab/>
        <w:t>Signalling support for relay UEs and remote UE authorization if SA2 concludes it is needed [RAN3]</w:t>
      </w:r>
    </w:p>
    <w:p w14:paraId="4766CE8B" w14:textId="77777777" w:rsidR="00EE5EF8" w:rsidRPr="00615C51" w:rsidRDefault="00EE5EF8" w:rsidP="00EE5EF8">
      <w:pPr>
        <w:pBdr>
          <w:top w:val="single" w:sz="4" w:space="1" w:color="auto"/>
          <w:left w:val="single" w:sz="4" w:space="4" w:color="auto"/>
          <w:bottom w:val="single" w:sz="4" w:space="1" w:color="auto"/>
          <w:right w:val="single" w:sz="4" w:space="4" w:color="auto"/>
        </w:pBdr>
        <w:spacing w:after="60" w:line="240" w:lineRule="atLeast"/>
        <w:jc w:val="both"/>
        <w:rPr>
          <w:rFonts w:asciiTheme="minorHAnsi" w:eastAsia="SimSun" w:hAnsiTheme="minorHAnsi" w:cstheme="minorHAnsi"/>
        </w:rPr>
      </w:pPr>
      <w:r w:rsidRPr="00615C51">
        <w:rPr>
          <w:rFonts w:asciiTheme="minorHAnsi" w:eastAsia="SimSun" w:hAnsiTheme="minorHAnsi" w:cstheme="minorHAnsi"/>
        </w:rPr>
        <w:t>C.</w:t>
      </w:r>
      <w:r w:rsidRPr="00615C51">
        <w:rPr>
          <w:rFonts w:asciiTheme="minorHAnsi" w:eastAsia="SimSun" w:hAnsiTheme="minorHAnsi" w:cstheme="minorHAnsi"/>
        </w:rPr>
        <w:tab/>
        <w:t>Impact on SRAP and QoS handling for multi-hop [RAN2]</w:t>
      </w:r>
    </w:p>
    <w:p w14:paraId="4C62CB2C" w14:textId="1D72B7AC" w:rsidR="00883E1B" w:rsidRPr="00615C51" w:rsidRDefault="00EE5EF8" w:rsidP="00EE5EF8">
      <w:pPr>
        <w:pBdr>
          <w:top w:val="single" w:sz="4" w:space="1" w:color="auto"/>
          <w:left w:val="single" w:sz="4" w:space="4" w:color="auto"/>
          <w:bottom w:val="single" w:sz="4" w:space="1" w:color="auto"/>
          <w:right w:val="single" w:sz="4" w:space="4" w:color="auto"/>
        </w:pBdr>
        <w:spacing w:after="60" w:line="240" w:lineRule="atLeast"/>
        <w:jc w:val="both"/>
        <w:rPr>
          <w:rFonts w:asciiTheme="minorHAnsi" w:eastAsia="SimSun" w:hAnsiTheme="minorHAnsi" w:cstheme="minorHAnsi"/>
        </w:rPr>
      </w:pPr>
      <w:r w:rsidRPr="00615C51">
        <w:rPr>
          <w:rFonts w:asciiTheme="minorHAnsi" w:eastAsia="SimSun" w:hAnsiTheme="minorHAnsi" w:cstheme="minorHAnsi"/>
        </w:rPr>
        <w:t>D.</w:t>
      </w:r>
      <w:r w:rsidRPr="00615C51">
        <w:rPr>
          <w:rFonts w:asciiTheme="minorHAnsi" w:eastAsia="SimSun" w:hAnsiTheme="minorHAnsi" w:cstheme="minorHAnsi"/>
        </w:rPr>
        <w:tab/>
        <w:t>Control plane procedures [RAN2, RAN3]</w:t>
      </w:r>
    </w:p>
    <w:p w14:paraId="14170D13" w14:textId="797C508A" w:rsidR="003E1C49" w:rsidRPr="00615C51" w:rsidRDefault="003E1C49" w:rsidP="003E1C49">
      <w:pPr>
        <w:spacing w:after="60" w:line="240" w:lineRule="atLeast"/>
        <w:jc w:val="both"/>
        <w:rPr>
          <w:rFonts w:ascii="Calibri" w:eastAsia="新細明體" w:hAnsi="Calibri"/>
          <w:sz w:val="22"/>
          <w:szCs w:val="22"/>
          <w:lang w:eastAsia="zh-TW"/>
        </w:rPr>
      </w:pPr>
      <w:r w:rsidRPr="00615C51">
        <w:rPr>
          <w:rFonts w:ascii="Calibri" w:eastAsia="新細明體" w:hAnsi="Calibri"/>
          <w:sz w:val="22"/>
          <w:szCs w:val="22"/>
          <w:lang w:eastAsia="zh-TW"/>
        </w:rPr>
        <w:t xml:space="preserve">According to the work item description, the impact on SRAP and QoS handling </w:t>
      </w:r>
      <w:r w:rsidR="00E436D8">
        <w:rPr>
          <w:rFonts w:ascii="Calibri" w:eastAsia="新細明體" w:hAnsi="Calibri"/>
          <w:sz w:val="22"/>
          <w:szCs w:val="22"/>
          <w:lang w:eastAsia="zh-TW"/>
        </w:rPr>
        <w:t>needs to be discussed</w:t>
      </w:r>
      <w:r w:rsidRPr="00615C51">
        <w:rPr>
          <w:rFonts w:ascii="Calibri" w:eastAsia="新細明體" w:hAnsi="Calibri"/>
          <w:sz w:val="22"/>
          <w:szCs w:val="22"/>
          <w:lang w:eastAsia="zh-TW"/>
        </w:rPr>
        <w:t xml:space="preserve"> to support multi-hop Layer-2 UE-to-Network relay. And the specified mechanisms should be forward compatible for future extension for additional relays.</w:t>
      </w:r>
    </w:p>
    <w:p w14:paraId="749977D0" w14:textId="5245472B" w:rsidR="003E1C49" w:rsidRPr="00615C51" w:rsidRDefault="003E1C49" w:rsidP="003E1C49">
      <w:pPr>
        <w:spacing w:after="60" w:line="240" w:lineRule="atLeast"/>
        <w:jc w:val="both"/>
        <w:rPr>
          <w:rFonts w:ascii="Calibri" w:eastAsia="新細明體" w:hAnsi="Calibri"/>
          <w:sz w:val="22"/>
          <w:szCs w:val="22"/>
          <w:lang w:eastAsia="zh-TW"/>
        </w:rPr>
      </w:pPr>
      <w:r w:rsidRPr="00615C51">
        <w:rPr>
          <w:rFonts w:ascii="Calibri" w:eastAsia="新細明體" w:hAnsi="Calibri"/>
          <w:sz w:val="22"/>
          <w:szCs w:val="22"/>
          <w:lang w:eastAsia="zh-TW"/>
        </w:rPr>
        <w:t>The QoS handling impact on multi-hop relay is discussed in this contribution.</w:t>
      </w:r>
    </w:p>
    <w:p w14:paraId="7F42FCB8" w14:textId="5E59576F" w:rsidR="00883E1B" w:rsidRPr="00EE5EF8" w:rsidRDefault="000B5654" w:rsidP="00EE5EF8">
      <w:pPr>
        <w:pStyle w:val="2"/>
        <w:rPr>
          <w:rFonts w:eastAsia="新細明體"/>
          <w:lang w:eastAsia="zh-TW"/>
        </w:rPr>
      </w:pPr>
      <w:r>
        <w:rPr>
          <w:rFonts w:eastAsia="新細明體"/>
          <w:lang w:eastAsia="zh-TW"/>
        </w:rPr>
        <w:t>2.</w:t>
      </w:r>
      <w:r w:rsidR="00FB54EF">
        <w:rPr>
          <w:rFonts w:eastAsia="新細明體"/>
          <w:lang w:eastAsia="zh-TW"/>
        </w:rPr>
        <w:t>1</w:t>
      </w:r>
      <w:r w:rsidR="004E577E">
        <w:rPr>
          <w:rFonts w:eastAsia="新細明體"/>
          <w:lang w:eastAsia="zh-TW"/>
        </w:rPr>
        <w:t xml:space="preserve"> QoS handling for </w:t>
      </w:r>
      <w:r w:rsidR="0008742E">
        <w:rPr>
          <w:rFonts w:eastAsia="新細明體" w:hint="eastAsia"/>
          <w:lang w:eastAsia="zh-TW"/>
        </w:rPr>
        <w:t>La</w:t>
      </w:r>
      <w:r w:rsidR="0008742E">
        <w:rPr>
          <w:rFonts w:eastAsia="新細明體"/>
          <w:lang w:eastAsia="zh-TW"/>
        </w:rPr>
        <w:t xml:space="preserve">yer-2 </w:t>
      </w:r>
      <w:r w:rsidR="004E577E">
        <w:rPr>
          <w:rFonts w:eastAsia="新細明體"/>
          <w:lang w:eastAsia="zh-TW"/>
        </w:rPr>
        <w:t xml:space="preserve">UE-to-network multi-hop </w:t>
      </w:r>
      <w:proofErr w:type="gramStart"/>
      <w:r w:rsidR="004E577E">
        <w:rPr>
          <w:rFonts w:eastAsia="新細明體"/>
          <w:lang w:eastAsia="zh-TW"/>
        </w:rPr>
        <w:t>relay</w:t>
      </w:r>
      <w:proofErr w:type="gramEnd"/>
      <w:r>
        <w:rPr>
          <w:rFonts w:eastAsia="新細明體"/>
          <w:lang w:eastAsia="zh-TW"/>
        </w:rPr>
        <w:tab/>
      </w:r>
    </w:p>
    <w:p w14:paraId="5FA4F4D9" w14:textId="1CA55FF7" w:rsidR="001F45B1" w:rsidRDefault="001F45B1" w:rsidP="004E577E">
      <w:pPr>
        <w:rPr>
          <w:rFonts w:ascii="Calibri" w:eastAsia="新細明體" w:hAnsi="Calibri"/>
          <w:sz w:val="22"/>
          <w:szCs w:val="22"/>
          <w:lang w:eastAsia="zh-TW"/>
        </w:rPr>
      </w:pPr>
      <w:bookmarkStart w:id="21" w:name="OLE_LINK48"/>
      <w:r>
        <w:rPr>
          <w:rFonts w:ascii="Calibri" w:eastAsia="新細明體" w:hAnsi="Calibri" w:hint="eastAsia"/>
          <w:sz w:val="22"/>
          <w:szCs w:val="22"/>
          <w:lang w:eastAsia="zh-TW"/>
        </w:rPr>
        <w:t>I</w:t>
      </w:r>
      <w:r>
        <w:rPr>
          <w:rFonts w:ascii="Calibri" w:eastAsia="新細明體" w:hAnsi="Calibri"/>
          <w:sz w:val="22"/>
          <w:szCs w:val="22"/>
          <w:lang w:eastAsia="zh-TW"/>
        </w:rPr>
        <w:t>n single-hop U2N relay,</w:t>
      </w:r>
      <w:bookmarkEnd w:id="21"/>
      <w:r>
        <w:rPr>
          <w:rFonts w:ascii="Calibri" w:eastAsia="新細明體" w:hAnsi="Calibri"/>
          <w:sz w:val="22"/>
          <w:szCs w:val="22"/>
          <w:lang w:eastAsia="zh-TW"/>
        </w:rPr>
        <w:t xml:space="preserve"> the QoS profile for end-to-end flow is </w:t>
      </w:r>
      <w:proofErr w:type="spellStart"/>
      <w:r>
        <w:rPr>
          <w:rFonts w:ascii="Calibri" w:eastAsia="新細明體" w:hAnsi="Calibri"/>
          <w:sz w:val="22"/>
          <w:szCs w:val="22"/>
          <w:lang w:eastAsia="zh-TW"/>
        </w:rPr>
        <w:t>splitted</w:t>
      </w:r>
      <w:proofErr w:type="spellEnd"/>
      <w:r>
        <w:rPr>
          <w:rFonts w:ascii="Calibri" w:eastAsia="新細明體" w:hAnsi="Calibri"/>
          <w:sz w:val="22"/>
          <w:szCs w:val="22"/>
          <w:lang w:eastAsia="zh-TW"/>
        </w:rPr>
        <w:t xml:space="preserve"> into 2 parts. The first QoS profile is applied to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interface and the second QoS profile is applied to PC5 interface. By reusing the same concept for QoS management of </w:t>
      </w:r>
      <w:r w:rsidRPr="001F45B1">
        <w:rPr>
          <w:rFonts w:ascii="Calibri" w:eastAsia="新細明體" w:hAnsi="Calibri"/>
          <w:sz w:val="22"/>
          <w:szCs w:val="22"/>
          <w:lang w:eastAsia="zh-TW"/>
        </w:rPr>
        <w:t>Rel-17 U2N relay</w:t>
      </w:r>
      <w:r>
        <w:rPr>
          <w:rFonts w:ascii="Calibri" w:eastAsia="新細明體" w:hAnsi="Calibri"/>
          <w:sz w:val="22"/>
          <w:szCs w:val="22"/>
          <w:lang w:eastAsia="zh-TW"/>
        </w:rPr>
        <w:t>, if an additional hop is added onto single-hop U2N relay, the QoS profile is broken down into 3 parts. For future extension on QoS handling toward N-hop relays, the QoS profile is broken down into N+1 parts. Hence</w:t>
      </w:r>
      <w:r w:rsidR="00D76EEA">
        <w:rPr>
          <w:rFonts w:ascii="Calibri" w:eastAsia="新細明體" w:hAnsi="Calibri"/>
          <w:sz w:val="22"/>
          <w:szCs w:val="22"/>
          <w:lang w:eastAsia="zh-TW"/>
        </w:rPr>
        <w:t>,</w:t>
      </w:r>
      <w:r>
        <w:rPr>
          <w:rFonts w:ascii="Calibri" w:eastAsia="新細明體" w:hAnsi="Calibri"/>
          <w:sz w:val="22"/>
          <w:szCs w:val="22"/>
          <w:lang w:eastAsia="zh-TW"/>
        </w:rPr>
        <w:t xml:space="preserve"> we have following proposal:</w:t>
      </w:r>
    </w:p>
    <w:p w14:paraId="14C66027" w14:textId="77777777" w:rsidR="00527BBF" w:rsidRDefault="00527BBF" w:rsidP="00527BBF">
      <w:pPr>
        <w:overflowPunct/>
        <w:autoSpaceDE/>
        <w:adjustRightInd/>
        <w:spacing w:after="240"/>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For a two-hop</w:t>
      </w:r>
      <w:r>
        <w:t xml:space="preserve"> </w:t>
      </w:r>
      <w:r>
        <w:rPr>
          <w:rFonts w:ascii="Calibri" w:eastAsia="新細明體" w:hAnsi="Calibri"/>
          <w:sz w:val="22"/>
          <w:szCs w:val="22"/>
          <w:lang w:eastAsia="zh-TW"/>
        </w:rPr>
        <w:t xml:space="preserve">relay (i.e.,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-&gt; relay UE 1 -&gt; relay UE 2 -&gt; remote UE), the QoS for E2E flow is </w:t>
      </w:r>
      <w:proofErr w:type="spellStart"/>
      <w:r>
        <w:rPr>
          <w:rFonts w:ascii="Calibri" w:eastAsia="新細明體" w:hAnsi="Calibri"/>
          <w:sz w:val="22"/>
          <w:szCs w:val="22"/>
          <w:lang w:eastAsia="zh-TW"/>
        </w:rPr>
        <w:t>splitted</w:t>
      </w:r>
      <w:proofErr w:type="spellEnd"/>
      <w:r>
        <w:rPr>
          <w:rFonts w:ascii="Calibri" w:eastAsia="新細明體" w:hAnsi="Calibri"/>
          <w:sz w:val="22"/>
          <w:szCs w:val="22"/>
          <w:lang w:eastAsia="zh-TW"/>
        </w:rPr>
        <w:t xml:space="preserve"> into three parts; for an N-hop relay, the QoS for E2E flow is </w:t>
      </w:r>
      <w:proofErr w:type="spellStart"/>
      <w:r>
        <w:rPr>
          <w:rFonts w:ascii="Calibri" w:eastAsia="新細明體" w:hAnsi="Calibri"/>
          <w:sz w:val="22"/>
          <w:szCs w:val="22"/>
          <w:lang w:eastAsia="zh-TW"/>
        </w:rPr>
        <w:t>splitted</w:t>
      </w:r>
      <w:proofErr w:type="spellEnd"/>
      <w:r>
        <w:rPr>
          <w:rFonts w:ascii="Calibri" w:eastAsia="新細明體" w:hAnsi="Calibri"/>
          <w:sz w:val="22"/>
          <w:szCs w:val="22"/>
          <w:lang w:eastAsia="zh-TW"/>
        </w:rPr>
        <w:t xml:space="preserve"> into N+1 parts.</w:t>
      </w:r>
    </w:p>
    <w:p w14:paraId="3FC1D419" w14:textId="217297E5" w:rsidR="00527BBF" w:rsidRDefault="00F81550" w:rsidP="004E577E">
      <w:pPr>
        <w:rPr>
          <w:rFonts w:ascii="Calibri" w:eastAsia="新細明體" w:hAnsi="Calibri"/>
          <w:sz w:val="22"/>
          <w:szCs w:val="22"/>
          <w:lang w:eastAsia="zh-TW"/>
        </w:rPr>
      </w:pPr>
      <w:r>
        <w:rPr>
          <w:rFonts w:ascii="Calibri" w:eastAsia="新細明體" w:hAnsi="Calibri"/>
          <w:sz w:val="22"/>
          <w:szCs w:val="22"/>
          <w:lang w:eastAsia="zh-TW"/>
        </w:rPr>
        <w:t xml:space="preserve">In single-hop U2N relay, </w:t>
      </w:r>
      <w:bookmarkStart w:id="22" w:name="OLE_LINK55"/>
      <w:r>
        <w:rPr>
          <w:rFonts w:ascii="Calibri" w:eastAsia="新細明體" w:hAnsi="Calibri"/>
          <w:sz w:val="22"/>
          <w:szCs w:val="22"/>
          <w:lang w:eastAsia="zh-TW"/>
        </w:rPr>
        <w:t>i</w:t>
      </w:r>
      <w:bookmarkStart w:id="23" w:name="OLE_LINK54"/>
      <w:r>
        <w:rPr>
          <w:rFonts w:ascii="Calibri" w:eastAsia="新細明體" w:hAnsi="Calibri"/>
          <w:sz w:val="22"/>
          <w:szCs w:val="22"/>
          <w:lang w:eastAsia="zh-TW"/>
        </w:rPr>
        <w:t xml:space="preserve">t is up to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implementation to handle QoS breakdown over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and PC5 interface</w:t>
      </w:r>
      <w:bookmarkEnd w:id="23"/>
      <w:r>
        <w:rPr>
          <w:rFonts w:ascii="Calibri" w:eastAsia="新細明體" w:hAnsi="Calibri"/>
          <w:sz w:val="22"/>
          <w:szCs w:val="22"/>
          <w:lang w:eastAsia="zh-TW"/>
        </w:rPr>
        <w:t xml:space="preserve"> for end-to-end QoS enforcement</w:t>
      </w:r>
      <w:bookmarkEnd w:id="22"/>
      <w:r>
        <w:rPr>
          <w:rFonts w:ascii="Calibri" w:eastAsia="新細明體" w:hAnsi="Calibri"/>
          <w:sz w:val="22"/>
          <w:szCs w:val="22"/>
          <w:lang w:eastAsia="zh-TW"/>
        </w:rPr>
        <w:t xml:space="preserve">. </w:t>
      </w:r>
      <w:bookmarkStart w:id="24" w:name="OLE_LINK56"/>
      <w:r>
        <w:rPr>
          <w:rFonts w:ascii="Calibri" w:eastAsia="新細明體" w:hAnsi="Calibri"/>
          <w:sz w:val="22"/>
          <w:szCs w:val="22"/>
          <w:lang w:eastAsia="zh-TW"/>
        </w:rPr>
        <w:t xml:space="preserve">The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decides QoS value</w:t>
      </w:r>
      <w:bookmarkEnd w:id="24"/>
      <w:r>
        <w:rPr>
          <w:rFonts w:ascii="Calibri" w:eastAsia="新細明體" w:hAnsi="Calibri"/>
          <w:sz w:val="22"/>
          <w:szCs w:val="22"/>
          <w:lang w:eastAsia="zh-TW"/>
        </w:rPr>
        <w:t xml:space="preserve"> (i.e., PDB) for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and PC5 interfaces and the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issues the QoS configuration through RRC message over PC5/</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to remote UE and U2N relay.</w:t>
      </w:r>
    </w:p>
    <w:p w14:paraId="7FC720EE" w14:textId="0C80A631" w:rsidR="00F81550" w:rsidRDefault="00F81550" w:rsidP="004E577E">
      <w:pPr>
        <w:rPr>
          <w:rFonts w:ascii="Calibri" w:eastAsia="新細明體" w:hAnsi="Calibri"/>
          <w:sz w:val="22"/>
          <w:szCs w:val="22"/>
          <w:lang w:eastAsia="zh-TW"/>
        </w:rPr>
      </w:pPr>
      <w:r>
        <w:rPr>
          <w:rFonts w:ascii="Calibri" w:eastAsia="新細明體" w:hAnsi="Calibri"/>
          <w:sz w:val="22"/>
          <w:szCs w:val="22"/>
          <w:lang w:eastAsia="zh-TW"/>
        </w:rPr>
        <w:lastRenderedPageBreak/>
        <w:t xml:space="preserve">On the other hand, for layer-2 U2U relay, </w:t>
      </w:r>
      <w:bookmarkStart w:id="25" w:name="OLE_LINK57"/>
      <w:r>
        <w:rPr>
          <w:rFonts w:ascii="Calibri" w:eastAsia="新細明體" w:hAnsi="Calibri"/>
          <w:sz w:val="22"/>
          <w:szCs w:val="22"/>
          <w:lang w:eastAsia="zh-TW"/>
        </w:rPr>
        <w:t>it is up to U2U relay UE implementation to split QoS value (i.e., PDB) for the first and second hop PC5 links.</w:t>
      </w:r>
      <w:bookmarkEnd w:id="25"/>
      <w:r>
        <w:rPr>
          <w:rFonts w:ascii="Calibri" w:eastAsia="新細明體" w:hAnsi="Calibri"/>
          <w:sz w:val="22"/>
          <w:szCs w:val="22"/>
          <w:lang w:eastAsia="zh-TW"/>
        </w:rPr>
        <w:t xml:space="preserve"> The remote UE sends to </w:t>
      </w:r>
      <w:r>
        <w:rPr>
          <w:rFonts w:ascii="Calibri" w:eastAsia="新細明體" w:hAnsi="Calibri" w:hint="eastAsia"/>
          <w:sz w:val="22"/>
          <w:szCs w:val="22"/>
          <w:lang w:eastAsia="zh-TW"/>
        </w:rPr>
        <w:t>U2U r</w:t>
      </w:r>
      <w:r>
        <w:rPr>
          <w:rFonts w:ascii="Calibri" w:eastAsia="新細明體" w:hAnsi="Calibri"/>
          <w:sz w:val="22"/>
          <w:szCs w:val="22"/>
          <w:lang w:eastAsia="zh-TW"/>
        </w:rPr>
        <w:t>elay UE all the QoS profiles for the end-to-end QoS flows via PC5</w:t>
      </w:r>
      <w:r>
        <w:rPr>
          <w:rFonts w:ascii="Calibri" w:eastAsia="新細明體" w:hAnsi="Calibri" w:hint="eastAsia"/>
          <w:sz w:val="22"/>
          <w:szCs w:val="22"/>
          <w:lang w:eastAsia="zh-TW"/>
        </w:rPr>
        <w:t>-</w:t>
      </w:r>
      <w:r>
        <w:rPr>
          <w:rFonts w:ascii="Calibri" w:eastAsia="新細明體" w:hAnsi="Calibri"/>
          <w:sz w:val="22"/>
          <w:szCs w:val="22"/>
          <w:lang w:eastAsia="zh-TW"/>
        </w:rPr>
        <w:t>RRC message. Then the U2U relay UE performs QoS split for PDB value. The U2</w:t>
      </w:r>
      <w:r>
        <w:rPr>
          <w:rFonts w:ascii="Calibri" w:eastAsia="新細明體" w:hAnsi="Calibri" w:hint="eastAsia"/>
          <w:sz w:val="22"/>
          <w:szCs w:val="22"/>
          <w:lang w:eastAsia="zh-TW"/>
        </w:rPr>
        <w:t>U r</w:t>
      </w:r>
      <w:r>
        <w:rPr>
          <w:rFonts w:ascii="Calibri" w:eastAsia="新細明體" w:hAnsi="Calibri"/>
          <w:sz w:val="22"/>
          <w:szCs w:val="22"/>
          <w:lang w:eastAsia="zh-TW"/>
        </w:rPr>
        <w:t xml:space="preserve">elay UE sends the </w:t>
      </w:r>
      <w:proofErr w:type="spellStart"/>
      <w:r>
        <w:rPr>
          <w:rFonts w:ascii="Calibri" w:eastAsia="新細明體" w:hAnsi="Calibri"/>
          <w:sz w:val="22"/>
          <w:szCs w:val="22"/>
          <w:lang w:eastAsia="zh-TW"/>
        </w:rPr>
        <w:t>splitted</w:t>
      </w:r>
      <w:proofErr w:type="spellEnd"/>
      <w:r>
        <w:rPr>
          <w:rFonts w:ascii="Calibri" w:eastAsia="新細明體" w:hAnsi="Calibri"/>
          <w:sz w:val="22"/>
          <w:szCs w:val="22"/>
          <w:lang w:eastAsia="zh-TW"/>
        </w:rPr>
        <w:t xml:space="preserve"> QoS value back to remote UE via PC5-RRC message. The remote UE or the ser</w:t>
      </w:r>
      <w:r w:rsidR="00D76EEA">
        <w:rPr>
          <w:rFonts w:ascii="Calibri" w:eastAsia="新細明體" w:hAnsi="Calibri"/>
          <w:sz w:val="22"/>
          <w:szCs w:val="22"/>
          <w:lang w:eastAsia="zh-TW"/>
        </w:rPr>
        <w:t xml:space="preserve">ving </w:t>
      </w:r>
      <w:proofErr w:type="spellStart"/>
      <w:r w:rsidR="00D76EEA">
        <w:rPr>
          <w:rFonts w:ascii="Calibri" w:eastAsia="新細明體" w:hAnsi="Calibri"/>
          <w:sz w:val="22"/>
          <w:szCs w:val="22"/>
          <w:lang w:eastAsia="zh-TW"/>
        </w:rPr>
        <w:t>gNB</w:t>
      </w:r>
      <w:proofErr w:type="spellEnd"/>
      <w:r w:rsidR="00D76EEA">
        <w:rPr>
          <w:rFonts w:ascii="Calibri" w:eastAsia="新細明體" w:hAnsi="Calibri"/>
          <w:sz w:val="22"/>
          <w:szCs w:val="22"/>
          <w:lang w:eastAsia="zh-TW"/>
        </w:rPr>
        <w:t xml:space="preserve"> issues the QoS configuration through RRC message over PC5 to the peer remote UE.</w:t>
      </w:r>
    </w:p>
    <w:p w14:paraId="1AC6EDAF" w14:textId="724A56C1" w:rsidR="00F81550" w:rsidRDefault="00D76EEA" w:rsidP="004E577E">
      <w:pPr>
        <w:rPr>
          <w:rFonts w:ascii="Calibri" w:eastAsia="新細明體" w:hAnsi="Calibri"/>
          <w:sz w:val="22"/>
          <w:szCs w:val="22"/>
          <w:lang w:eastAsia="zh-TW"/>
        </w:rPr>
      </w:pPr>
      <w:r>
        <w:rPr>
          <w:rFonts w:ascii="Calibri" w:eastAsia="新細明體" w:hAnsi="Calibri"/>
          <w:sz w:val="22"/>
          <w:szCs w:val="22"/>
          <w:lang w:eastAsia="zh-TW"/>
        </w:rPr>
        <w:t xml:space="preserve">The architecture of a multi-hop U2N relay </w:t>
      </w:r>
      <w:r w:rsidR="002F1DFB">
        <w:rPr>
          <w:rFonts w:ascii="Calibri" w:eastAsia="新細明體" w:hAnsi="Calibri"/>
          <w:sz w:val="22"/>
          <w:szCs w:val="22"/>
          <w:lang w:eastAsia="zh-TW"/>
        </w:rPr>
        <w:t>can be seen as a U2U relay as additional hop extension on top of</w:t>
      </w:r>
      <w:r>
        <w:rPr>
          <w:rFonts w:ascii="Calibri" w:eastAsia="新細明體" w:hAnsi="Calibri"/>
          <w:sz w:val="22"/>
          <w:szCs w:val="22"/>
          <w:lang w:eastAsia="zh-TW"/>
        </w:rPr>
        <w:t xml:space="preserve"> single-hop U</w:t>
      </w:r>
      <w:r>
        <w:rPr>
          <w:rFonts w:ascii="Calibri" w:eastAsia="新細明體" w:hAnsi="Calibri" w:hint="eastAsia"/>
          <w:sz w:val="22"/>
          <w:szCs w:val="22"/>
          <w:lang w:eastAsia="zh-TW"/>
        </w:rPr>
        <w:t>2</w:t>
      </w:r>
      <w:r>
        <w:rPr>
          <w:rFonts w:ascii="Calibri" w:eastAsia="新細明體" w:hAnsi="Calibri"/>
          <w:sz w:val="22"/>
          <w:szCs w:val="22"/>
          <w:lang w:eastAsia="zh-TW"/>
        </w:rPr>
        <w:t xml:space="preserve">N relay and </w:t>
      </w:r>
      <w:bookmarkStart w:id="26" w:name="OLE_LINK53"/>
      <w:r>
        <w:rPr>
          <w:rFonts w:ascii="Calibri" w:eastAsia="新細明體" w:hAnsi="Calibri"/>
          <w:sz w:val="22"/>
          <w:szCs w:val="22"/>
          <w:lang w:eastAsia="zh-TW"/>
        </w:rPr>
        <w:t xml:space="preserve">U2U relay </w:t>
      </w:r>
      <w:r w:rsidR="002F1DFB">
        <w:rPr>
          <w:rFonts w:ascii="Calibri" w:eastAsia="新細明體" w:hAnsi="Calibri"/>
          <w:sz w:val="22"/>
          <w:szCs w:val="22"/>
          <w:lang w:eastAsia="zh-TW"/>
        </w:rPr>
        <w:t>as</w:t>
      </w:r>
      <w:r>
        <w:rPr>
          <w:rFonts w:ascii="Calibri" w:eastAsia="新細明體" w:hAnsi="Calibri"/>
          <w:sz w:val="22"/>
          <w:szCs w:val="22"/>
          <w:lang w:eastAsia="zh-TW"/>
        </w:rPr>
        <w:t xml:space="preserve"> additional hops extension</w:t>
      </w:r>
      <w:bookmarkEnd w:id="26"/>
      <w:r>
        <w:rPr>
          <w:rFonts w:ascii="Calibri" w:eastAsia="新細明體" w:hAnsi="Calibri"/>
          <w:sz w:val="22"/>
          <w:szCs w:val="22"/>
          <w:lang w:eastAsia="zh-TW"/>
        </w:rPr>
        <w:t xml:space="preserve">. </w:t>
      </w:r>
      <w:r w:rsidR="002F1DFB">
        <w:rPr>
          <w:rFonts w:ascii="Calibri" w:eastAsia="新細明體" w:hAnsi="Calibri"/>
          <w:sz w:val="22"/>
          <w:szCs w:val="22"/>
          <w:lang w:eastAsia="zh-TW"/>
        </w:rPr>
        <w:t>In this case, two options for QoS split are illustrated as shown in Figure 1 and Figure 2:</w:t>
      </w:r>
    </w:p>
    <w:p w14:paraId="6FD9370C" w14:textId="77777777" w:rsidR="00100F7C" w:rsidRDefault="00100F7C" w:rsidP="002F1DFB">
      <w:pPr>
        <w:pStyle w:val="af9"/>
        <w:numPr>
          <w:ilvl w:val="0"/>
          <w:numId w:val="26"/>
        </w:numPr>
        <w:rPr>
          <w:rFonts w:ascii="Calibri" w:eastAsia="新細明體" w:hAnsi="Calibri"/>
          <w:sz w:val="22"/>
          <w:szCs w:val="22"/>
          <w:lang w:eastAsia="zh-TW"/>
        </w:rPr>
      </w:pPr>
      <w:r>
        <w:rPr>
          <w:rFonts w:ascii="Calibri" w:eastAsia="新細明體" w:hAnsi="Calibri"/>
          <w:sz w:val="22"/>
          <w:szCs w:val="22"/>
          <w:lang w:eastAsia="zh-TW"/>
        </w:rPr>
        <w:t>Option</w:t>
      </w:r>
      <w:r>
        <w:rPr>
          <w:rFonts w:ascii="Calibri" w:eastAsia="新細明體" w:hAnsi="Calibri" w:hint="eastAsia"/>
          <w:sz w:val="22"/>
          <w:szCs w:val="22"/>
          <w:lang w:eastAsia="zh-TW"/>
        </w:rPr>
        <w:t xml:space="preserve"> 1</w:t>
      </w:r>
      <w:r>
        <w:rPr>
          <w:rFonts w:ascii="Calibri" w:eastAsia="新細明體" w:hAnsi="Calibri"/>
          <w:sz w:val="22"/>
          <w:szCs w:val="22"/>
          <w:lang w:eastAsia="zh-TW"/>
        </w:rPr>
        <w:t xml:space="preserv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implements QoS split for layer-2 U2N multi-hop </w:t>
      </w:r>
      <w:proofErr w:type="gramStart"/>
      <w:r>
        <w:rPr>
          <w:rFonts w:ascii="Calibri" w:eastAsia="新細明體" w:hAnsi="Calibri"/>
          <w:sz w:val="22"/>
          <w:szCs w:val="22"/>
          <w:lang w:eastAsia="zh-TW"/>
        </w:rPr>
        <w:t>relay</w:t>
      </w:r>
      <w:proofErr w:type="gramEnd"/>
    </w:p>
    <w:p w14:paraId="3900A6DF" w14:textId="1263C9CE" w:rsidR="00100F7C" w:rsidRDefault="00100F7C" w:rsidP="00100F7C">
      <w:pPr>
        <w:pStyle w:val="af9"/>
        <w:ind w:left="960"/>
        <w:rPr>
          <w:rFonts w:ascii="Calibri" w:eastAsia="新細明體" w:hAnsi="Calibri"/>
          <w:sz w:val="22"/>
          <w:szCs w:val="22"/>
          <w:lang w:eastAsia="zh-TW"/>
        </w:rPr>
      </w:pPr>
      <w:r>
        <w:rPr>
          <w:rFonts w:ascii="Calibri" w:eastAsia="新細明體" w:hAnsi="Calibri"/>
          <w:sz w:val="22"/>
          <w:szCs w:val="22"/>
          <w:lang w:eastAsia="zh-TW"/>
        </w:rPr>
        <w:t xml:space="preserve">It is up to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implementation to handle QoS breakdown over multiple interfaces of multiple hops for end-to-end QoS enforcement. The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decides split QoS values and issues the QoS configuration through RRC message to remote UE and relay </w:t>
      </w:r>
      <w:proofErr w:type="gramStart"/>
      <w:r>
        <w:rPr>
          <w:rFonts w:ascii="Calibri" w:eastAsia="新細明體" w:hAnsi="Calibri"/>
          <w:sz w:val="22"/>
          <w:szCs w:val="22"/>
          <w:lang w:eastAsia="zh-TW"/>
        </w:rPr>
        <w:t>UEs</w:t>
      </w:r>
      <w:proofErr w:type="gramEnd"/>
      <w:r>
        <w:rPr>
          <w:rFonts w:ascii="Calibri" w:eastAsia="新細明體" w:hAnsi="Calibri"/>
          <w:sz w:val="22"/>
          <w:szCs w:val="22"/>
          <w:lang w:eastAsia="zh-TW"/>
        </w:rPr>
        <w:t xml:space="preserve"> </w:t>
      </w:r>
    </w:p>
    <w:p w14:paraId="7B28AC4E" w14:textId="711E29C4" w:rsidR="002F1DFB" w:rsidRDefault="00100F7C" w:rsidP="002F1DFB">
      <w:pPr>
        <w:pStyle w:val="af9"/>
        <w:numPr>
          <w:ilvl w:val="0"/>
          <w:numId w:val="26"/>
        </w:numPr>
        <w:rPr>
          <w:rFonts w:ascii="Calibri" w:eastAsia="新細明體" w:hAnsi="Calibri"/>
          <w:sz w:val="22"/>
          <w:szCs w:val="22"/>
          <w:lang w:eastAsia="zh-TW"/>
        </w:rPr>
      </w:pPr>
      <w:r>
        <w:rPr>
          <w:rFonts w:ascii="Calibri" w:eastAsia="新細明體" w:hAnsi="Calibri"/>
          <w:sz w:val="22"/>
          <w:szCs w:val="22"/>
          <w:lang w:eastAsia="zh-TW"/>
        </w:rPr>
        <w:t>Option 2: relay UE of each hop implement</w:t>
      </w:r>
      <w:r w:rsidR="00075114">
        <w:rPr>
          <w:rFonts w:ascii="Calibri" w:eastAsia="新細明體" w:hAnsi="Calibri"/>
          <w:sz w:val="22"/>
          <w:szCs w:val="22"/>
          <w:lang w:eastAsia="zh-TW"/>
        </w:rPr>
        <w:t>s</w:t>
      </w:r>
      <w:r>
        <w:rPr>
          <w:rFonts w:ascii="Calibri" w:eastAsia="新細明體" w:hAnsi="Calibri"/>
          <w:sz w:val="22"/>
          <w:szCs w:val="22"/>
          <w:lang w:eastAsia="zh-TW"/>
        </w:rPr>
        <w:t xml:space="preserve"> QoS split for layer-2 U2N multi-hop </w:t>
      </w:r>
      <w:proofErr w:type="gramStart"/>
      <w:r>
        <w:rPr>
          <w:rFonts w:ascii="Calibri" w:eastAsia="新細明體" w:hAnsi="Calibri"/>
          <w:sz w:val="22"/>
          <w:szCs w:val="22"/>
          <w:lang w:eastAsia="zh-TW"/>
        </w:rPr>
        <w:t>relay</w:t>
      </w:r>
      <w:proofErr w:type="gramEnd"/>
    </w:p>
    <w:p w14:paraId="797DC4DE" w14:textId="19ABD7CC" w:rsidR="00F81550" w:rsidRDefault="00100F7C" w:rsidP="008433A5">
      <w:pPr>
        <w:pStyle w:val="af9"/>
        <w:ind w:left="960"/>
        <w:rPr>
          <w:rFonts w:ascii="Calibri" w:eastAsia="新細明體" w:hAnsi="Calibri"/>
          <w:sz w:val="22"/>
          <w:szCs w:val="22"/>
          <w:lang w:eastAsia="zh-TW"/>
        </w:rPr>
      </w:pPr>
      <w:r>
        <w:rPr>
          <w:rFonts w:ascii="Calibri" w:eastAsia="新細明體" w:hAnsi="Calibri"/>
          <w:sz w:val="22"/>
          <w:szCs w:val="22"/>
          <w:lang w:eastAsia="zh-TW"/>
        </w:rPr>
        <w:t xml:space="preserve">It is up to U2N relay UE implementation to split QoS value </w:t>
      </w:r>
      <w:r w:rsidR="00075114">
        <w:rPr>
          <w:rFonts w:ascii="Calibri" w:eastAsia="新細明體" w:hAnsi="Calibri"/>
          <w:sz w:val="22"/>
          <w:szCs w:val="22"/>
          <w:lang w:eastAsia="zh-TW"/>
        </w:rPr>
        <w:t xml:space="preserve">on the link connecting to the relay. The first hop relay UE performs QoS split to get a QoS profile for the first interface and sends the rest of QoS value to the second hop relay UE. The second hop relay UE performs QoS split to get </w:t>
      </w:r>
      <w:r w:rsidR="008433A5">
        <w:rPr>
          <w:rFonts w:ascii="Calibri" w:eastAsia="新細明體" w:hAnsi="Calibri"/>
          <w:sz w:val="22"/>
          <w:szCs w:val="22"/>
          <w:lang w:eastAsia="zh-TW"/>
        </w:rPr>
        <w:t xml:space="preserve">QoS profiles for the second and last interface. The </w:t>
      </w:r>
      <w:proofErr w:type="spellStart"/>
      <w:r w:rsidR="008433A5">
        <w:rPr>
          <w:rFonts w:ascii="Calibri" w:eastAsia="新細明體" w:hAnsi="Calibri"/>
          <w:sz w:val="22"/>
          <w:szCs w:val="22"/>
          <w:lang w:eastAsia="zh-TW"/>
        </w:rPr>
        <w:t>gNB</w:t>
      </w:r>
      <w:proofErr w:type="spellEnd"/>
      <w:r w:rsidR="008433A5">
        <w:rPr>
          <w:rFonts w:ascii="Calibri" w:eastAsia="新細明體" w:hAnsi="Calibri"/>
          <w:sz w:val="22"/>
          <w:szCs w:val="22"/>
          <w:lang w:eastAsia="zh-TW"/>
        </w:rPr>
        <w:t xml:space="preserve"> gets the split QoS values and issues the QoS configuration through RRC message to remote UE and relay UEs.</w:t>
      </w:r>
    </w:p>
    <w:p w14:paraId="76651594" w14:textId="77777777" w:rsidR="008433A5" w:rsidRDefault="008433A5" w:rsidP="008433A5">
      <w:pPr>
        <w:pStyle w:val="af9"/>
        <w:ind w:left="960"/>
        <w:rPr>
          <w:rFonts w:ascii="Calibri" w:eastAsia="新細明體" w:hAnsi="Calibri"/>
          <w:sz w:val="22"/>
          <w:szCs w:val="22"/>
          <w:lang w:eastAsia="zh-TW"/>
        </w:rPr>
      </w:pPr>
    </w:p>
    <w:p w14:paraId="71BC6E86" w14:textId="77777777" w:rsidR="008433A5" w:rsidRDefault="008433A5" w:rsidP="008433A5">
      <w:pPr>
        <w:jc w:val="center"/>
        <w:rPr>
          <w:rFonts w:ascii="Arial" w:eastAsia="SimSun" w:hAnsi="Arial"/>
          <w:b/>
          <w:sz w:val="10"/>
          <w:szCs w:val="10"/>
          <w:lang w:eastAsia="en-US"/>
        </w:rPr>
      </w:pPr>
      <w:r>
        <w:rPr>
          <w:noProof/>
        </w:rPr>
        <w:drawing>
          <wp:inline distT="0" distB="0" distL="0" distR="0" wp14:anchorId="085B0DC6" wp14:editId="7A6F98B5">
            <wp:extent cx="3525461" cy="1508873"/>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1026" cy="1519815"/>
                    </a:xfrm>
                    <a:prstGeom prst="rect">
                      <a:avLst/>
                    </a:prstGeom>
                  </pic:spPr>
                </pic:pic>
              </a:graphicData>
            </a:graphic>
          </wp:inline>
        </w:drawing>
      </w:r>
    </w:p>
    <w:p w14:paraId="64E90749" w14:textId="77777777" w:rsidR="008433A5" w:rsidRPr="008433A5" w:rsidRDefault="008433A5" w:rsidP="008433A5">
      <w:pPr>
        <w:jc w:val="center"/>
        <w:rPr>
          <w:rFonts w:ascii="Arial" w:eastAsia="新細明體" w:hAnsi="Arial"/>
          <w:b/>
          <w:sz w:val="16"/>
          <w:szCs w:val="16"/>
          <w:lang w:eastAsia="zh-TW"/>
        </w:rPr>
      </w:pPr>
      <w:bookmarkStart w:id="27" w:name="OLE_LINK52"/>
      <w:r w:rsidRPr="008433A5">
        <w:rPr>
          <w:rFonts w:ascii="Arial" w:eastAsia="新細明體" w:hAnsi="Arial"/>
          <w:b/>
          <w:sz w:val="16"/>
          <w:szCs w:val="16"/>
          <w:lang w:eastAsia="zh-TW"/>
        </w:rPr>
        <w:t xml:space="preserve">Figure 1: </w:t>
      </w:r>
      <w:proofErr w:type="spellStart"/>
      <w:r w:rsidRPr="008433A5">
        <w:rPr>
          <w:rFonts w:ascii="Arial" w:eastAsia="新細明體" w:hAnsi="Arial"/>
          <w:b/>
          <w:sz w:val="16"/>
          <w:szCs w:val="16"/>
          <w:lang w:eastAsia="zh-TW"/>
        </w:rPr>
        <w:t>gNB</w:t>
      </w:r>
      <w:proofErr w:type="spellEnd"/>
      <w:r w:rsidRPr="008433A5">
        <w:rPr>
          <w:rFonts w:ascii="Arial" w:eastAsia="新細明體" w:hAnsi="Arial"/>
          <w:b/>
          <w:sz w:val="16"/>
          <w:szCs w:val="16"/>
          <w:lang w:eastAsia="zh-TW"/>
        </w:rPr>
        <w:t xml:space="preserve"> implements QoS split for layer-2 </w:t>
      </w:r>
      <w:proofErr w:type="spellStart"/>
      <w:r w:rsidRPr="008433A5">
        <w:rPr>
          <w:rFonts w:ascii="Arial" w:eastAsia="新細明體" w:hAnsi="Arial"/>
          <w:b/>
          <w:sz w:val="16"/>
          <w:szCs w:val="16"/>
          <w:lang w:eastAsia="zh-TW"/>
        </w:rPr>
        <w:t>mult</w:t>
      </w:r>
      <w:proofErr w:type="spellEnd"/>
      <w:r w:rsidRPr="008433A5">
        <w:rPr>
          <w:rFonts w:ascii="Arial" w:eastAsia="新細明體" w:hAnsi="Arial"/>
          <w:b/>
          <w:sz w:val="16"/>
          <w:szCs w:val="16"/>
          <w:lang w:eastAsia="zh-TW"/>
        </w:rPr>
        <w:t xml:space="preserve">-hop U2N </w:t>
      </w:r>
      <w:proofErr w:type="gramStart"/>
      <w:r w:rsidRPr="008433A5">
        <w:rPr>
          <w:rFonts w:ascii="Arial" w:eastAsia="新細明體" w:hAnsi="Arial"/>
          <w:b/>
          <w:sz w:val="16"/>
          <w:szCs w:val="16"/>
          <w:lang w:eastAsia="zh-TW"/>
        </w:rPr>
        <w:t>relay</w:t>
      </w:r>
      <w:proofErr w:type="gramEnd"/>
    </w:p>
    <w:p w14:paraId="5AC9580E" w14:textId="77777777" w:rsidR="008433A5" w:rsidRDefault="008433A5" w:rsidP="008433A5">
      <w:pPr>
        <w:jc w:val="center"/>
        <w:rPr>
          <w:rFonts w:ascii="Arial" w:eastAsia="新細明體" w:hAnsi="Arial"/>
          <w:b/>
          <w:sz w:val="10"/>
          <w:szCs w:val="10"/>
          <w:lang w:eastAsia="zh-TW"/>
        </w:rPr>
      </w:pPr>
    </w:p>
    <w:bookmarkEnd w:id="27"/>
    <w:p w14:paraId="7943F76F" w14:textId="77777777" w:rsidR="008433A5" w:rsidRDefault="008433A5" w:rsidP="008433A5">
      <w:pPr>
        <w:jc w:val="center"/>
        <w:rPr>
          <w:rFonts w:ascii="Arial" w:eastAsia="新細明體" w:hAnsi="Arial"/>
          <w:b/>
          <w:sz w:val="10"/>
          <w:szCs w:val="10"/>
          <w:lang w:eastAsia="zh-TW"/>
        </w:rPr>
      </w:pPr>
      <w:r>
        <w:rPr>
          <w:noProof/>
        </w:rPr>
        <w:drawing>
          <wp:inline distT="0" distB="0" distL="0" distR="0" wp14:anchorId="419F5DB3" wp14:editId="1DB31AE7">
            <wp:extent cx="3606838" cy="1955654"/>
            <wp:effectExtent l="0" t="0" r="0" b="698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3776" cy="1981104"/>
                    </a:xfrm>
                    <a:prstGeom prst="rect">
                      <a:avLst/>
                    </a:prstGeom>
                  </pic:spPr>
                </pic:pic>
              </a:graphicData>
            </a:graphic>
          </wp:inline>
        </w:drawing>
      </w:r>
    </w:p>
    <w:p w14:paraId="3F78622C" w14:textId="77777777" w:rsidR="008433A5" w:rsidRPr="008433A5" w:rsidRDefault="008433A5" w:rsidP="008433A5">
      <w:pPr>
        <w:jc w:val="center"/>
        <w:rPr>
          <w:rFonts w:ascii="Arial" w:eastAsia="新細明體" w:hAnsi="Arial"/>
          <w:b/>
          <w:sz w:val="16"/>
          <w:szCs w:val="16"/>
          <w:lang w:eastAsia="zh-TW"/>
        </w:rPr>
      </w:pPr>
      <w:bookmarkStart w:id="28" w:name="OLE_LINK67"/>
      <w:r w:rsidRPr="008433A5">
        <w:rPr>
          <w:rFonts w:ascii="Arial" w:eastAsia="新細明體" w:hAnsi="Arial"/>
          <w:b/>
          <w:sz w:val="16"/>
          <w:szCs w:val="16"/>
          <w:lang w:eastAsia="zh-TW"/>
        </w:rPr>
        <w:t xml:space="preserve">Figure 2: relay UEs implements QoS split for layer-2 </w:t>
      </w:r>
      <w:proofErr w:type="spellStart"/>
      <w:r w:rsidRPr="008433A5">
        <w:rPr>
          <w:rFonts w:ascii="Arial" w:eastAsia="新細明體" w:hAnsi="Arial"/>
          <w:b/>
          <w:sz w:val="16"/>
          <w:szCs w:val="16"/>
          <w:lang w:eastAsia="zh-TW"/>
        </w:rPr>
        <w:t>mult</w:t>
      </w:r>
      <w:proofErr w:type="spellEnd"/>
      <w:r w:rsidRPr="008433A5">
        <w:rPr>
          <w:rFonts w:ascii="Arial" w:eastAsia="新細明體" w:hAnsi="Arial"/>
          <w:b/>
          <w:sz w:val="16"/>
          <w:szCs w:val="16"/>
          <w:lang w:eastAsia="zh-TW"/>
        </w:rPr>
        <w:t xml:space="preserve">-hop U2N </w:t>
      </w:r>
      <w:proofErr w:type="gramStart"/>
      <w:r w:rsidRPr="008433A5">
        <w:rPr>
          <w:rFonts w:ascii="Arial" w:eastAsia="新細明體" w:hAnsi="Arial"/>
          <w:b/>
          <w:sz w:val="16"/>
          <w:szCs w:val="16"/>
          <w:lang w:eastAsia="zh-TW"/>
        </w:rPr>
        <w:t>relay</w:t>
      </w:r>
      <w:proofErr w:type="gramEnd"/>
    </w:p>
    <w:bookmarkEnd w:id="28"/>
    <w:p w14:paraId="2D103799" w14:textId="77777777" w:rsidR="008433A5" w:rsidRPr="008433A5" w:rsidRDefault="008433A5" w:rsidP="008433A5">
      <w:pPr>
        <w:pStyle w:val="af9"/>
        <w:ind w:left="960"/>
        <w:rPr>
          <w:rFonts w:ascii="Calibri" w:eastAsia="新細明體" w:hAnsi="Calibri"/>
          <w:sz w:val="22"/>
          <w:szCs w:val="22"/>
          <w:lang w:eastAsia="zh-TW"/>
        </w:rPr>
      </w:pPr>
    </w:p>
    <w:p w14:paraId="2DC84674" w14:textId="557A8934" w:rsidR="00F81550" w:rsidRDefault="00F81550" w:rsidP="008433A5">
      <w:pPr>
        <w:overflowPunct/>
        <w:autoSpaceDE/>
        <w:adjustRightInd/>
        <w:spacing w:after="240"/>
        <w:rPr>
          <w:rFonts w:ascii="Calibri" w:eastAsia="新細明體" w:hAnsi="Calibri"/>
          <w:sz w:val="22"/>
          <w:szCs w:val="22"/>
          <w:lang w:eastAsia="zh-TW"/>
        </w:rPr>
      </w:pPr>
      <w:bookmarkStart w:id="29" w:name="OLE_LINK31"/>
      <w:bookmarkStart w:id="30" w:name="OLE_LINK74"/>
      <w:bookmarkStart w:id="31" w:name="OLE_LINK60"/>
      <w:r>
        <w:rPr>
          <w:rFonts w:ascii="Calibri" w:eastAsia="新細明體" w:hAnsi="Calibri"/>
          <w:b/>
          <w:bCs/>
          <w:sz w:val="22"/>
          <w:szCs w:val="22"/>
          <w:lang w:eastAsia="zh-TW"/>
        </w:rPr>
        <w:t>Proposal 2:</w:t>
      </w:r>
      <w:r>
        <w:rPr>
          <w:rFonts w:ascii="Calibri" w:eastAsia="新細明體" w:hAnsi="Calibri"/>
          <w:sz w:val="22"/>
          <w:szCs w:val="22"/>
          <w:lang w:eastAsia="zh-TW"/>
        </w:rPr>
        <w:t xml:space="preserve"> </w:t>
      </w:r>
      <w:r w:rsidR="008433A5">
        <w:rPr>
          <w:rFonts w:ascii="Calibri" w:eastAsia="新細明體" w:hAnsi="Calibri" w:hint="eastAsia"/>
          <w:sz w:val="22"/>
          <w:szCs w:val="22"/>
          <w:lang w:eastAsia="zh-TW"/>
        </w:rPr>
        <w:t>RA</w:t>
      </w:r>
      <w:r w:rsidR="008433A5">
        <w:rPr>
          <w:rFonts w:ascii="Calibri" w:eastAsia="新細明體" w:hAnsi="Calibri"/>
          <w:sz w:val="22"/>
          <w:szCs w:val="22"/>
          <w:lang w:eastAsia="zh-TW"/>
        </w:rPr>
        <w:t>N2 to discuss whether</w:t>
      </w:r>
      <w:r>
        <w:rPr>
          <w:rFonts w:ascii="Calibri" w:eastAsia="新細明體" w:hAnsi="Calibri"/>
          <w:sz w:val="22"/>
          <w:szCs w:val="22"/>
          <w:lang w:eastAsia="zh-TW"/>
        </w:rPr>
        <w:t xml:space="preserv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w:t>
      </w:r>
      <w:r w:rsidR="008433A5">
        <w:rPr>
          <w:rFonts w:ascii="Calibri" w:eastAsia="新細明體" w:hAnsi="Calibri"/>
          <w:sz w:val="22"/>
          <w:szCs w:val="22"/>
          <w:lang w:eastAsia="zh-TW"/>
        </w:rPr>
        <w:t xml:space="preserve">(as in R-17 U2N relay) </w:t>
      </w:r>
      <w:r>
        <w:rPr>
          <w:rFonts w:ascii="Calibri" w:eastAsia="新細明體" w:hAnsi="Calibri"/>
          <w:sz w:val="22"/>
          <w:szCs w:val="22"/>
          <w:lang w:eastAsia="zh-TW"/>
        </w:rPr>
        <w:t>or relay UE of each hop</w:t>
      </w:r>
      <w:r w:rsidR="008433A5">
        <w:rPr>
          <w:rFonts w:ascii="Calibri" w:eastAsia="新細明體" w:hAnsi="Calibri"/>
          <w:sz w:val="22"/>
          <w:szCs w:val="22"/>
          <w:lang w:eastAsia="zh-TW"/>
        </w:rPr>
        <w:t xml:space="preserve"> (as in R-18 U2U relay) to perform QoS split</w:t>
      </w:r>
      <w:r>
        <w:rPr>
          <w:rFonts w:ascii="Calibri" w:eastAsia="新細明體" w:hAnsi="Calibri"/>
          <w:sz w:val="22"/>
          <w:szCs w:val="22"/>
          <w:lang w:eastAsia="zh-TW"/>
        </w:rPr>
        <w:t>.</w:t>
      </w:r>
      <w:bookmarkEnd w:id="29"/>
    </w:p>
    <w:bookmarkEnd w:id="30"/>
    <w:p w14:paraId="45DC7EE5" w14:textId="77777777" w:rsidR="008433A5" w:rsidRPr="008433A5" w:rsidRDefault="008433A5" w:rsidP="008433A5">
      <w:pPr>
        <w:overflowPunct/>
        <w:autoSpaceDE/>
        <w:adjustRightInd/>
        <w:spacing w:after="240"/>
        <w:rPr>
          <w:rFonts w:ascii="Calibri" w:eastAsia="新細明體" w:hAnsi="Calibri"/>
          <w:sz w:val="22"/>
          <w:szCs w:val="22"/>
          <w:lang w:eastAsia="zh-TW"/>
        </w:rPr>
      </w:pPr>
    </w:p>
    <w:bookmarkEnd w:id="31"/>
    <w:p w14:paraId="258524D3" w14:textId="77777777" w:rsidR="002F1DFB" w:rsidRPr="008433A5" w:rsidRDefault="002F1DFB" w:rsidP="00CE423E">
      <w:pPr>
        <w:jc w:val="center"/>
        <w:rPr>
          <w:rFonts w:ascii="Arial" w:eastAsia="新細明體" w:hAnsi="Arial"/>
          <w:b/>
          <w:sz w:val="10"/>
          <w:szCs w:val="10"/>
          <w:lang w:eastAsia="zh-TW"/>
        </w:rPr>
      </w:pPr>
    </w:p>
    <w:p w14:paraId="64B09F57" w14:textId="3696D701" w:rsidR="00E631BE" w:rsidRDefault="00E631BE" w:rsidP="00E631BE">
      <w:pPr>
        <w:overflowPunct/>
        <w:autoSpaceDE/>
        <w:adjustRightInd/>
        <w:spacing w:after="240"/>
        <w:rPr>
          <w:rFonts w:ascii="Calibri" w:eastAsia="新細明體" w:hAnsi="Calibri"/>
          <w:sz w:val="22"/>
          <w:szCs w:val="22"/>
          <w:lang w:eastAsia="zh-TW"/>
        </w:rPr>
      </w:pPr>
      <w:r>
        <w:rPr>
          <w:rFonts w:ascii="Calibri" w:eastAsia="新細明體" w:hAnsi="Calibri" w:hint="eastAsia"/>
          <w:sz w:val="22"/>
          <w:szCs w:val="22"/>
          <w:lang w:eastAsia="zh-TW"/>
        </w:rPr>
        <w:t>I</w:t>
      </w:r>
      <w:r>
        <w:rPr>
          <w:rFonts w:ascii="Calibri" w:eastAsia="新細明體" w:hAnsi="Calibri"/>
          <w:sz w:val="22"/>
          <w:szCs w:val="22"/>
          <w:lang w:eastAsia="zh-TW"/>
        </w:rPr>
        <w:t xml:space="preserve">n </w:t>
      </w:r>
      <w:bookmarkStart w:id="32" w:name="OLE_LINK65"/>
      <w:r>
        <w:rPr>
          <w:rFonts w:ascii="Calibri" w:eastAsia="新細明體" w:hAnsi="Calibri"/>
          <w:sz w:val="22"/>
          <w:szCs w:val="22"/>
          <w:lang w:eastAsia="zh-TW"/>
        </w:rPr>
        <w:t>layer-2 U2N single hop relay</w:t>
      </w:r>
      <w:bookmarkEnd w:id="32"/>
      <w:r>
        <w:rPr>
          <w:rFonts w:ascii="Calibri" w:eastAsia="新細明體" w:hAnsi="Calibri"/>
          <w:sz w:val="22"/>
          <w:szCs w:val="22"/>
          <w:lang w:eastAsia="zh-TW"/>
        </w:rPr>
        <w:t xml:space="preserve">, </w:t>
      </w:r>
      <w:proofErr w:type="spellStart"/>
      <w:r w:rsidR="00410C8C">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performing QoS split</w:t>
      </w:r>
      <w:r w:rsidR="00410C8C">
        <w:rPr>
          <w:rFonts w:ascii="Calibri" w:eastAsia="新細明體" w:hAnsi="Calibri"/>
          <w:sz w:val="22"/>
          <w:szCs w:val="22"/>
          <w:lang w:eastAsia="zh-TW"/>
        </w:rPr>
        <w:t xml:space="preserve"> </w:t>
      </w:r>
      <w:r w:rsidR="00142CAF">
        <w:rPr>
          <w:rFonts w:ascii="Calibri" w:eastAsia="新細明體" w:hAnsi="Calibri"/>
          <w:sz w:val="22"/>
          <w:szCs w:val="22"/>
          <w:lang w:eastAsia="zh-TW"/>
        </w:rPr>
        <w:t>is aware of</w:t>
      </w:r>
      <w:r w:rsidR="00410C8C">
        <w:rPr>
          <w:rFonts w:ascii="Calibri" w:eastAsia="新細明體" w:hAnsi="Calibri"/>
          <w:sz w:val="22"/>
          <w:szCs w:val="22"/>
          <w:lang w:eastAsia="zh-TW"/>
        </w:rPr>
        <w:t xml:space="preserve"> </w:t>
      </w:r>
      <w:proofErr w:type="spellStart"/>
      <w:r w:rsidR="00410C8C">
        <w:rPr>
          <w:rFonts w:ascii="Calibri" w:eastAsia="新細明體" w:hAnsi="Calibri"/>
          <w:sz w:val="22"/>
          <w:szCs w:val="22"/>
          <w:lang w:eastAsia="zh-TW"/>
        </w:rPr>
        <w:t>Uu</w:t>
      </w:r>
      <w:proofErr w:type="spellEnd"/>
      <w:r w:rsidR="00410C8C">
        <w:rPr>
          <w:rFonts w:ascii="Calibri" w:eastAsia="新細明體" w:hAnsi="Calibri"/>
          <w:sz w:val="22"/>
          <w:szCs w:val="22"/>
          <w:lang w:eastAsia="zh-TW"/>
        </w:rPr>
        <w:t xml:space="preserve"> link’s condition and overall end-to-end transmission path’s condition. Therefore, the </w:t>
      </w:r>
      <w:proofErr w:type="spellStart"/>
      <w:r w:rsidR="00410C8C">
        <w:rPr>
          <w:rFonts w:ascii="Calibri" w:eastAsia="新細明體" w:hAnsi="Calibri"/>
          <w:sz w:val="22"/>
          <w:szCs w:val="22"/>
          <w:lang w:eastAsia="zh-TW"/>
        </w:rPr>
        <w:t>gNB</w:t>
      </w:r>
      <w:proofErr w:type="spellEnd"/>
      <w:r w:rsidR="00410C8C">
        <w:rPr>
          <w:rFonts w:ascii="Calibri" w:eastAsia="新細明體" w:hAnsi="Calibri"/>
          <w:sz w:val="22"/>
          <w:szCs w:val="22"/>
          <w:lang w:eastAsia="zh-TW"/>
        </w:rPr>
        <w:t xml:space="preserve"> can derive PC5 link’s condition</w:t>
      </w:r>
      <w:r w:rsidR="00672680">
        <w:rPr>
          <w:rFonts w:ascii="Calibri" w:eastAsia="新細明體" w:hAnsi="Calibri"/>
          <w:sz w:val="22"/>
          <w:szCs w:val="22"/>
          <w:lang w:eastAsia="zh-TW"/>
        </w:rPr>
        <w:t xml:space="preserve"> </w:t>
      </w:r>
      <w:r w:rsidR="00142CAF">
        <w:rPr>
          <w:rFonts w:ascii="Calibri" w:eastAsia="新細明體" w:hAnsi="Calibri"/>
          <w:sz w:val="22"/>
          <w:szCs w:val="22"/>
          <w:lang w:eastAsia="zh-TW"/>
        </w:rPr>
        <w:t xml:space="preserve">and </w:t>
      </w:r>
      <w:bookmarkStart w:id="33" w:name="OLE_LINK66"/>
      <w:r w:rsidR="00142CAF">
        <w:rPr>
          <w:rFonts w:ascii="Calibri" w:eastAsia="新細明體" w:hAnsi="Calibri"/>
          <w:sz w:val="22"/>
          <w:szCs w:val="22"/>
          <w:lang w:eastAsia="zh-TW"/>
        </w:rPr>
        <w:t xml:space="preserve">set reasonable </w:t>
      </w:r>
      <w:r w:rsidR="00640381">
        <w:rPr>
          <w:rFonts w:ascii="Calibri" w:eastAsia="新細明體" w:hAnsi="Calibri"/>
          <w:sz w:val="22"/>
          <w:szCs w:val="22"/>
          <w:lang w:eastAsia="zh-TW"/>
        </w:rPr>
        <w:t>QoS split value</w:t>
      </w:r>
      <w:bookmarkEnd w:id="33"/>
      <w:r w:rsidR="00640381">
        <w:rPr>
          <w:rFonts w:ascii="Calibri" w:eastAsia="新細明體" w:hAnsi="Calibri"/>
          <w:sz w:val="22"/>
          <w:szCs w:val="22"/>
          <w:lang w:eastAsia="zh-TW"/>
        </w:rPr>
        <w:t xml:space="preserve"> (i.e., PDB) </w:t>
      </w:r>
      <w:r w:rsidR="00672680">
        <w:rPr>
          <w:rFonts w:ascii="Calibri" w:eastAsia="新細明體" w:hAnsi="Calibri"/>
          <w:sz w:val="22"/>
          <w:szCs w:val="22"/>
          <w:lang w:eastAsia="zh-TW"/>
        </w:rPr>
        <w:t xml:space="preserve">by parsing latency differences between end-to-end path and </w:t>
      </w:r>
      <w:proofErr w:type="spellStart"/>
      <w:r w:rsidR="00672680">
        <w:rPr>
          <w:rFonts w:ascii="Calibri" w:eastAsia="新細明體" w:hAnsi="Calibri"/>
          <w:sz w:val="22"/>
          <w:szCs w:val="22"/>
          <w:lang w:eastAsia="zh-TW"/>
        </w:rPr>
        <w:t>Uu</w:t>
      </w:r>
      <w:proofErr w:type="spellEnd"/>
      <w:r w:rsidR="00672680">
        <w:rPr>
          <w:rFonts w:ascii="Calibri" w:eastAsia="新細明體" w:hAnsi="Calibri"/>
          <w:sz w:val="22"/>
          <w:szCs w:val="22"/>
          <w:lang w:eastAsia="zh-TW"/>
        </w:rPr>
        <w:t xml:space="preserve"> link.</w:t>
      </w:r>
      <w:r>
        <w:rPr>
          <w:rFonts w:ascii="Calibri" w:eastAsia="新細明體" w:hAnsi="Calibri"/>
          <w:sz w:val="22"/>
          <w:szCs w:val="22"/>
          <w:lang w:eastAsia="zh-TW"/>
        </w:rPr>
        <w:t xml:space="preserve"> Similarly, for layer-2 U2U single hop relay, the relay UE performing QoS split is aware of first hop PC5 link’s condition and second hop PC5 link’s condition. In this case, the relay UE can set reasonable QoS split value by its own implementation.</w:t>
      </w:r>
    </w:p>
    <w:p w14:paraId="04A629D0" w14:textId="79BEB30D" w:rsidR="00E631BE" w:rsidRDefault="00640381" w:rsidP="00E631BE">
      <w:pPr>
        <w:rPr>
          <w:rFonts w:ascii="Calibri" w:eastAsia="新細明體" w:hAnsi="Calibri"/>
          <w:sz w:val="22"/>
          <w:szCs w:val="22"/>
          <w:lang w:eastAsia="zh-TW"/>
        </w:rPr>
      </w:pPr>
      <w:r>
        <w:rPr>
          <w:rFonts w:ascii="Calibri" w:eastAsia="新細明體" w:hAnsi="Calibri" w:hint="eastAsia"/>
          <w:sz w:val="22"/>
          <w:szCs w:val="22"/>
          <w:lang w:eastAsia="zh-TW"/>
        </w:rPr>
        <w:t>H</w:t>
      </w:r>
      <w:r>
        <w:rPr>
          <w:rFonts w:ascii="Calibri" w:eastAsia="新細明體" w:hAnsi="Calibri"/>
          <w:sz w:val="22"/>
          <w:szCs w:val="22"/>
          <w:lang w:eastAsia="zh-TW"/>
        </w:rPr>
        <w:t xml:space="preserve">owever, if </w:t>
      </w:r>
      <w:r w:rsidR="00BE7B09">
        <w:rPr>
          <w:rFonts w:ascii="Calibri" w:eastAsia="新細明體" w:hAnsi="Calibri"/>
          <w:sz w:val="22"/>
          <w:szCs w:val="22"/>
          <w:lang w:eastAsia="zh-TW"/>
        </w:rPr>
        <w:t>one or more</w:t>
      </w:r>
      <w:r>
        <w:rPr>
          <w:rFonts w:ascii="Calibri" w:eastAsia="新細明體" w:hAnsi="Calibri"/>
          <w:sz w:val="22"/>
          <w:szCs w:val="22"/>
          <w:lang w:eastAsia="zh-TW"/>
        </w:rPr>
        <w:t xml:space="preserve"> hop</w:t>
      </w:r>
      <w:r w:rsidR="00BE7B09">
        <w:rPr>
          <w:rFonts w:ascii="Calibri" w:eastAsia="新細明體" w:hAnsi="Calibri"/>
          <w:sz w:val="22"/>
          <w:szCs w:val="22"/>
          <w:lang w:eastAsia="zh-TW"/>
        </w:rPr>
        <w:t>s</w:t>
      </w:r>
      <w:r>
        <w:rPr>
          <w:rFonts w:ascii="Calibri" w:eastAsia="新細明體" w:hAnsi="Calibri"/>
          <w:sz w:val="22"/>
          <w:szCs w:val="22"/>
          <w:lang w:eastAsia="zh-TW"/>
        </w:rPr>
        <w:t xml:space="preserve"> </w:t>
      </w:r>
      <w:r w:rsidR="00BE7B09">
        <w:rPr>
          <w:rFonts w:ascii="Calibri" w:eastAsia="新細明體" w:hAnsi="Calibri"/>
          <w:sz w:val="22"/>
          <w:szCs w:val="22"/>
          <w:lang w:eastAsia="zh-TW"/>
        </w:rPr>
        <w:t>are</w:t>
      </w:r>
      <w:r>
        <w:rPr>
          <w:rFonts w:ascii="Calibri" w:eastAsia="新細明體" w:hAnsi="Calibri"/>
          <w:sz w:val="22"/>
          <w:szCs w:val="22"/>
          <w:lang w:eastAsia="zh-TW"/>
        </w:rPr>
        <w:t xml:space="preserve"> added int</w:t>
      </w:r>
      <w:r>
        <w:rPr>
          <w:rFonts w:ascii="Calibri" w:eastAsia="新細明體" w:hAnsi="Calibri" w:hint="eastAsia"/>
          <w:sz w:val="22"/>
          <w:szCs w:val="22"/>
          <w:lang w:eastAsia="zh-TW"/>
        </w:rPr>
        <w:t>o</w:t>
      </w:r>
      <w:r>
        <w:rPr>
          <w:rFonts w:ascii="Calibri" w:eastAsia="新細明體" w:hAnsi="Calibri"/>
          <w:sz w:val="22"/>
          <w:szCs w:val="22"/>
          <w:lang w:eastAsia="zh-TW"/>
        </w:rPr>
        <w:t xml:space="preserve"> U2N relay path</w:t>
      </w:r>
      <w:r w:rsidR="00E631BE">
        <w:rPr>
          <w:rFonts w:ascii="Calibri" w:eastAsia="新細明體" w:hAnsi="Calibri"/>
          <w:sz w:val="22"/>
          <w:szCs w:val="22"/>
          <w:lang w:eastAsia="zh-TW"/>
        </w:rPr>
        <w:t xml:space="preserve">, </w:t>
      </w:r>
      <w:r>
        <w:rPr>
          <w:rFonts w:ascii="Calibri" w:eastAsia="新細明體" w:hAnsi="Calibri"/>
          <w:sz w:val="22"/>
          <w:szCs w:val="22"/>
          <w:lang w:eastAsia="zh-TW"/>
        </w:rPr>
        <w:t xml:space="preserve">the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would </w:t>
      </w:r>
      <w:r w:rsidR="00580C0A">
        <w:rPr>
          <w:rFonts w:ascii="Calibri" w:eastAsia="新細明體" w:hAnsi="Calibri"/>
          <w:sz w:val="22"/>
          <w:szCs w:val="22"/>
          <w:lang w:eastAsia="zh-TW"/>
        </w:rPr>
        <w:t>be lack of information to determine PDB value for QoS split</w:t>
      </w:r>
      <w:r w:rsidR="00744975">
        <w:rPr>
          <w:rFonts w:ascii="Calibri" w:eastAsia="新細明體" w:hAnsi="Calibri"/>
          <w:sz w:val="22"/>
          <w:szCs w:val="22"/>
          <w:lang w:eastAsia="zh-TW"/>
        </w:rPr>
        <w:t xml:space="preserve"> after </w:t>
      </w:r>
      <w:r w:rsidR="00E631BE">
        <w:rPr>
          <w:rFonts w:ascii="Calibri" w:eastAsia="新細明體" w:hAnsi="Calibri"/>
          <w:sz w:val="22"/>
          <w:szCs w:val="22"/>
          <w:lang w:eastAsia="zh-TW"/>
        </w:rPr>
        <w:t>first</w:t>
      </w:r>
      <w:r w:rsidR="00744975">
        <w:rPr>
          <w:rFonts w:ascii="Calibri" w:eastAsia="新細明體" w:hAnsi="Calibri"/>
          <w:sz w:val="22"/>
          <w:szCs w:val="22"/>
          <w:lang w:eastAsia="zh-TW"/>
        </w:rPr>
        <w:t xml:space="preserve"> hop</w:t>
      </w:r>
      <w:r w:rsidR="00580C0A">
        <w:rPr>
          <w:rFonts w:ascii="Calibri" w:eastAsia="新細明體" w:hAnsi="Calibri"/>
          <w:sz w:val="22"/>
          <w:szCs w:val="22"/>
          <w:lang w:eastAsia="zh-TW"/>
        </w:rPr>
        <w:t xml:space="preserve">. </w:t>
      </w:r>
      <w:r w:rsidR="00E631BE">
        <w:rPr>
          <w:rFonts w:ascii="Calibri" w:eastAsia="新細明體" w:hAnsi="Calibri"/>
          <w:sz w:val="22"/>
          <w:szCs w:val="22"/>
          <w:lang w:eastAsia="zh-TW"/>
        </w:rPr>
        <w:t>As shown in figure 3,</w:t>
      </w:r>
      <w:r w:rsidR="00580C0A">
        <w:rPr>
          <w:rFonts w:ascii="Calibri" w:eastAsia="新細明體" w:hAnsi="Calibri"/>
          <w:sz w:val="22"/>
          <w:szCs w:val="22"/>
          <w:lang w:eastAsia="zh-TW"/>
        </w:rPr>
        <w:t xml:space="preserve"> </w:t>
      </w:r>
      <w:r w:rsidR="00E631BE">
        <w:rPr>
          <w:rFonts w:ascii="Calibri" w:eastAsia="新細明體" w:hAnsi="Calibri" w:hint="eastAsia"/>
          <w:sz w:val="22"/>
          <w:szCs w:val="22"/>
          <w:lang w:eastAsia="zh-TW"/>
        </w:rPr>
        <w:t>t</w:t>
      </w:r>
      <w:r w:rsidR="00BE7B09">
        <w:rPr>
          <w:rFonts w:ascii="Calibri" w:eastAsia="新細明體" w:hAnsi="Calibri"/>
          <w:sz w:val="22"/>
          <w:szCs w:val="22"/>
          <w:lang w:eastAsia="zh-TW"/>
        </w:rPr>
        <w:t xml:space="preserve">he </w:t>
      </w:r>
      <w:proofErr w:type="spellStart"/>
      <w:r w:rsidR="00BE7B09">
        <w:rPr>
          <w:rFonts w:ascii="Calibri" w:eastAsia="新細明體" w:hAnsi="Calibri"/>
          <w:sz w:val="22"/>
          <w:szCs w:val="22"/>
          <w:lang w:eastAsia="zh-TW"/>
        </w:rPr>
        <w:t>gNB</w:t>
      </w:r>
      <w:proofErr w:type="spellEnd"/>
      <w:r w:rsidR="00BE7B09">
        <w:rPr>
          <w:rFonts w:ascii="Calibri" w:eastAsia="新細明體" w:hAnsi="Calibri"/>
          <w:sz w:val="22"/>
          <w:szCs w:val="22"/>
          <w:lang w:eastAsia="zh-TW"/>
        </w:rPr>
        <w:t xml:space="preserve"> </w:t>
      </w:r>
      <w:r w:rsidR="00E631BE">
        <w:rPr>
          <w:rFonts w:ascii="Calibri" w:eastAsia="新細明體" w:hAnsi="Calibri"/>
          <w:sz w:val="22"/>
          <w:szCs w:val="22"/>
          <w:lang w:eastAsia="zh-TW"/>
        </w:rPr>
        <w:t xml:space="preserve">is unable to know </w:t>
      </w:r>
      <w:r w:rsidR="00CA6B67">
        <w:rPr>
          <w:rFonts w:ascii="Calibri" w:eastAsia="新細明體" w:hAnsi="Calibri"/>
          <w:sz w:val="22"/>
          <w:szCs w:val="22"/>
          <w:lang w:eastAsia="zh-TW"/>
        </w:rPr>
        <w:t xml:space="preserve">the </w:t>
      </w:r>
      <w:r w:rsidR="00E631BE">
        <w:rPr>
          <w:rFonts w:ascii="Calibri" w:eastAsia="新細明體" w:hAnsi="Calibri"/>
          <w:sz w:val="22"/>
          <w:szCs w:val="22"/>
          <w:lang w:eastAsia="zh-TW"/>
        </w:rPr>
        <w:t>link qualities</w:t>
      </w:r>
      <w:r w:rsidR="00CA6B67">
        <w:rPr>
          <w:rFonts w:ascii="Calibri" w:eastAsia="新細明體" w:hAnsi="Calibri"/>
          <w:sz w:val="22"/>
          <w:szCs w:val="22"/>
          <w:lang w:eastAsia="zh-TW"/>
        </w:rPr>
        <w:t xml:space="preserve"> individually </w:t>
      </w:r>
      <w:r w:rsidR="00E631BE">
        <w:rPr>
          <w:rFonts w:ascii="Calibri" w:eastAsia="新細明體" w:hAnsi="Calibri"/>
          <w:sz w:val="22"/>
          <w:szCs w:val="22"/>
          <w:lang w:eastAsia="zh-TW"/>
        </w:rPr>
        <w:t>for</w:t>
      </w:r>
      <w:r w:rsidR="00CA6B67">
        <w:rPr>
          <w:rFonts w:ascii="Calibri" w:eastAsia="新細明體" w:hAnsi="Calibri"/>
          <w:sz w:val="22"/>
          <w:szCs w:val="22"/>
          <w:lang w:eastAsia="zh-TW"/>
        </w:rPr>
        <w:t xml:space="preserve"> PC5_1 and PC5_2 </w:t>
      </w:r>
      <w:r w:rsidR="00E631BE">
        <w:rPr>
          <w:rFonts w:ascii="Calibri" w:eastAsia="新細明體" w:hAnsi="Calibri"/>
          <w:sz w:val="22"/>
          <w:szCs w:val="22"/>
          <w:lang w:eastAsia="zh-TW"/>
        </w:rPr>
        <w:t>interfaces</w:t>
      </w:r>
      <w:r w:rsidR="00744975">
        <w:rPr>
          <w:rFonts w:ascii="Calibri" w:eastAsia="新細明體" w:hAnsi="Calibri"/>
          <w:sz w:val="22"/>
          <w:szCs w:val="22"/>
          <w:lang w:eastAsia="zh-TW"/>
        </w:rPr>
        <w:t xml:space="preserve">, and thus the </w:t>
      </w:r>
      <w:proofErr w:type="spellStart"/>
      <w:r w:rsidR="00744975">
        <w:rPr>
          <w:rFonts w:ascii="Calibri" w:eastAsia="新細明體" w:hAnsi="Calibri"/>
          <w:sz w:val="22"/>
          <w:szCs w:val="22"/>
          <w:lang w:eastAsia="zh-TW"/>
        </w:rPr>
        <w:t>gNB</w:t>
      </w:r>
      <w:proofErr w:type="spellEnd"/>
      <w:r w:rsidR="00744975">
        <w:rPr>
          <w:rFonts w:ascii="Calibri" w:eastAsia="新細明體" w:hAnsi="Calibri"/>
          <w:sz w:val="22"/>
          <w:szCs w:val="22"/>
          <w:lang w:eastAsia="zh-TW"/>
        </w:rPr>
        <w:t xml:space="preserve"> cannot </w:t>
      </w:r>
      <w:r w:rsidR="00CA6B67">
        <w:rPr>
          <w:rFonts w:ascii="Calibri" w:eastAsia="新細明體" w:hAnsi="Calibri"/>
          <w:sz w:val="22"/>
          <w:szCs w:val="22"/>
          <w:lang w:eastAsia="zh-TW"/>
        </w:rPr>
        <w:t xml:space="preserve">set </w:t>
      </w:r>
      <w:r w:rsidR="00744975">
        <w:rPr>
          <w:rFonts w:ascii="Calibri" w:eastAsia="新細明體" w:hAnsi="Calibri"/>
          <w:sz w:val="22"/>
          <w:szCs w:val="22"/>
          <w:lang w:eastAsia="zh-TW"/>
        </w:rPr>
        <w:t xml:space="preserve">appropriate </w:t>
      </w:r>
      <w:r w:rsidR="002105E1">
        <w:rPr>
          <w:rFonts w:ascii="Calibri" w:eastAsia="新細明體" w:hAnsi="Calibri"/>
          <w:sz w:val="22"/>
          <w:szCs w:val="22"/>
          <w:lang w:eastAsia="zh-TW"/>
        </w:rPr>
        <w:t xml:space="preserve">PDB </w:t>
      </w:r>
      <w:r w:rsidR="00CA6B67">
        <w:rPr>
          <w:rFonts w:ascii="Calibri" w:eastAsia="新細明體" w:hAnsi="Calibri"/>
          <w:sz w:val="22"/>
          <w:szCs w:val="22"/>
          <w:lang w:eastAsia="zh-TW"/>
        </w:rPr>
        <w:t>value</w:t>
      </w:r>
      <w:r w:rsidR="00744975">
        <w:rPr>
          <w:rFonts w:ascii="Calibri" w:eastAsia="新細明體" w:hAnsi="Calibri"/>
          <w:sz w:val="22"/>
          <w:szCs w:val="22"/>
          <w:lang w:eastAsia="zh-TW"/>
        </w:rPr>
        <w:t>s</w:t>
      </w:r>
      <w:r w:rsidR="00CA6B67">
        <w:rPr>
          <w:rFonts w:ascii="Calibri" w:eastAsia="新細明體" w:hAnsi="Calibri"/>
          <w:sz w:val="22"/>
          <w:szCs w:val="22"/>
          <w:lang w:eastAsia="zh-TW"/>
        </w:rPr>
        <w:t xml:space="preserve"> for</w:t>
      </w:r>
      <w:r w:rsidR="002105E1">
        <w:rPr>
          <w:rFonts w:ascii="Calibri" w:eastAsia="新細明體" w:hAnsi="Calibri"/>
          <w:sz w:val="22"/>
          <w:szCs w:val="22"/>
          <w:lang w:eastAsia="zh-TW"/>
        </w:rPr>
        <w:t xml:space="preserve"> </w:t>
      </w:r>
      <w:r w:rsidR="006C2E18">
        <w:rPr>
          <w:rFonts w:ascii="Calibri" w:eastAsia="新細明體" w:hAnsi="Calibri"/>
          <w:sz w:val="22"/>
          <w:szCs w:val="22"/>
          <w:lang w:eastAsia="zh-TW"/>
        </w:rPr>
        <w:t>PC5_1 and PC5_2</w:t>
      </w:r>
      <w:r w:rsidR="00CA6B67">
        <w:rPr>
          <w:rFonts w:ascii="Calibri" w:eastAsia="新細明體" w:hAnsi="Calibri"/>
          <w:sz w:val="22"/>
          <w:szCs w:val="22"/>
          <w:lang w:eastAsia="zh-TW"/>
        </w:rPr>
        <w:t xml:space="preserve">. </w:t>
      </w:r>
      <w:r w:rsidR="00E631BE">
        <w:rPr>
          <w:rFonts w:ascii="Calibri" w:eastAsia="新細明體" w:hAnsi="Calibri"/>
          <w:sz w:val="22"/>
          <w:szCs w:val="22"/>
          <w:lang w:eastAsia="zh-TW"/>
        </w:rPr>
        <w:t xml:space="preserve">Likewise, relay UE 1 </w:t>
      </w:r>
      <w:bookmarkStart w:id="34" w:name="OLE_LINK69"/>
      <w:r w:rsidR="00E631BE">
        <w:rPr>
          <w:rFonts w:ascii="Calibri" w:eastAsia="新細明體" w:hAnsi="Calibri"/>
          <w:sz w:val="22"/>
          <w:szCs w:val="22"/>
          <w:lang w:eastAsia="zh-TW"/>
        </w:rPr>
        <w:t>is unable to know the link quality for PC5_2 interface and overall end-to-end transmission path’s condition</w:t>
      </w:r>
      <w:bookmarkEnd w:id="34"/>
      <w:r w:rsidR="00E631BE">
        <w:rPr>
          <w:rFonts w:ascii="Calibri" w:eastAsia="新細明體" w:hAnsi="Calibri"/>
          <w:sz w:val="22"/>
          <w:szCs w:val="22"/>
          <w:lang w:eastAsia="zh-TW"/>
        </w:rPr>
        <w:t xml:space="preserve">. Relay UE 2 is unable to know the link quality for </w:t>
      </w:r>
      <w:proofErr w:type="spellStart"/>
      <w:r w:rsidR="006C2E18">
        <w:rPr>
          <w:rFonts w:ascii="Calibri" w:eastAsia="新細明體" w:hAnsi="Calibri"/>
          <w:sz w:val="22"/>
          <w:szCs w:val="22"/>
          <w:lang w:eastAsia="zh-TW"/>
        </w:rPr>
        <w:t>Uu</w:t>
      </w:r>
      <w:proofErr w:type="spellEnd"/>
      <w:r w:rsidR="00E631BE">
        <w:rPr>
          <w:rFonts w:ascii="Calibri" w:eastAsia="新細明體" w:hAnsi="Calibri"/>
          <w:sz w:val="22"/>
          <w:szCs w:val="22"/>
          <w:lang w:eastAsia="zh-TW"/>
        </w:rPr>
        <w:t xml:space="preserve"> interface and overall end-to-end transmission path’s condition.</w:t>
      </w:r>
    </w:p>
    <w:p w14:paraId="5B8161A6" w14:textId="5047D4A7" w:rsidR="002105E1" w:rsidRDefault="002105E1" w:rsidP="002105E1">
      <w:pPr>
        <w:jc w:val="center"/>
        <w:rPr>
          <w:rFonts w:ascii="Calibri" w:eastAsia="新細明體" w:hAnsi="Calibri"/>
          <w:sz w:val="22"/>
          <w:szCs w:val="22"/>
          <w:lang w:eastAsia="zh-TW"/>
        </w:rPr>
      </w:pPr>
      <w:r>
        <w:rPr>
          <w:noProof/>
        </w:rPr>
        <w:drawing>
          <wp:inline distT="0" distB="0" distL="0" distR="0" wp14:anchorId="6EB5DDB0" wp14:editId="48BF5110">
            <wp:extent cx="3541318" cy="1006395"/>
            <wp:effectExtent l="0" t="0" r="254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5773" cy="1013345"/>
                    </a:xfrm>
                    <a:prstGeom prst="rect">
                      <a:avLst/>
                    </a:prstGeom>
                  </pic:spPr>
                </pic:pic>
              </a:graphicData>
            </a:graphic>
          </wp:inline>
        </w:drawing>
      </w:r>
    </w:p>
    <w:p w14:paraId="479BD5CE" w14:textId="667AF6E3" w:rsidR="002105E1" w:rsidRPr="002105E1" w:rsidRDefault="002105E1" w:rsidP="002105E1">
      <w:pPr>
        <w:jc w:val="center"/>
        <w:rPr>
          <w:rFonts w:ascii="Arial" w:eastAsia="新細明體" w:hAnsi="Arial"/>
          <w:b/>
          <w:sz w:val="16"/>
          <w:szCs w:val="16"/>
          <w:lang w:eastAsia="zh-TW"/>
        </w:rPr>
      </w:pPr>
      <w:r>
        <w:rPr>
          <w:rFonts w:ascii="Arial" w:eastAsia="新細明體" w:hAnsi="Arial"/>
          <w:b/>
          <w:sz w:val="16"/>
          <w:szCs w:val="16"/>
          <w:lang w:eastAsia="zh-TW"/>
        </w:rPr>
        <w:t xml:space="preserve">Figure 3: Unknown link quality for QoS </w:t>
      </w:r>
      <w:proofErr w:type="gramStart"/>
      <w:r>
        <w:rPr>
          <w:rFonts w:ascii="Arial" w:eastAsia="新細明體" w:hAnsi="Arial"/>
          <w:b/>
          <w:sz w:val="16"/>
          <w:szCs w:val="16"/>
          <w:lang w:eastAsia="zh-TW"/>
        </w:rPr>
        <w:t>split</w:t>
      </w:r>
      <w:proofErr w:type="gramEnd"/>
    </w:p>
    <w:p w14:paraId="38240122" w14:textId="67974EEE" w:rsidR="00CA6B67" w:rsidRDefault="002105E1" w:rsidP="00E631BE">
      <w:pPr>
        <w:rPr>
          <w:rFonts w:ascii="Calibri" w:eastAsia="新細明體" w:hAnsi="Calibri"/>
          <w:sz w:val="22"/>
          <w:szCs w:val="22"/>
          <w:lang w:eastAsia="zh-TW"/>
        </w:rPr>
      </w:pPr>
      <w:r>
        <w:rPr>
          <w:rFonts w:ascii="Calibri" w:eastAsia="新細明體" w:hAnsi="Calibri"/>
          <w:sz w:val="22"/>
          <w:szCs w:val="22"/>
          <w:lang w:eastAsia="zh-TW"/>
        </w:rPr>
        <w:t>With information lacking on partial of links</w:t>
      </w:r>
      <w:r w:rsidR="00CA6B67">
        <w:rPr>
          <w:rFonts w:ascii="Calibri" w:eastAsia="新細明體" w:hAnsi="Calibri"/>
          <w:sz w:val="22"/>
          <w:szCs w:val="22"/>
          <w:lang w:eastAsia="zh-TW"/>
        </w:rPr>
        <w:t xml:space="preserve">, the E2E QoS </w:t>
      </w:r>
      <w:r>
        <w:rPr>
          <w:rFonts w:ascii="Calibri" w:eastAsia="新細明體" w:hAnsi="Calibri"/>
          <w:sz w:val="22"/>
          <w:szCs w:val="22"/>
          <w:lang w:eastAsia="zh-TW"/>
        </w:rPr>
        <w:t>would not be</w:t>
      </w:r>
      <w:r w:rsidR="00CA6B67">
        <w:rPr>
          <w:rFonts w:ascii="Calibri" w:eastAsia="新細明體" w:hAnsi="Calibri"/>
          <w:sz w:val="22"/>
          <w:szCs w:val="22"/>
          <w:lang w:eastAsia="zh-TW"/>
        </w:rPr>
        <w:t xml:space="preserve"> fulfilled if </w:t>
      </w:r>
      <w:r w:rsidR="00744975">
        <w:rPr>
          <w:rFonts w:ascii="Calibri" w:eastAsia="新細明體" w:hAnsi="Calibri"/>
          <w:sz w:val="22"/>
          <w:szCs w:val="22"/>
          <w:lang w:eastAsia="zh-TW"/>
        </w:rPr>
        <w:t xml:space="preserve">one of the links within multi-hop relay is assigned with a PDB value that is </w:t>
      </w:r>
      <w:r w:rsidR="00AB0A5B">
        <w:rPr>
          <w:rFonts w:ascii="Calibri" w:eastAsia="新細明體" w:hAnsi="Calibri"/>
          <w:sz w:val="22"/>
          <w:szCs w:val="22"/>
          <w:lang w:eastAsia="zh-TW"/>
        </w:rPr>
        <w:t xml:space="preserve">more </w:t>
      </w:r>
      <w:r w:rsidR="00744975">
        <w:rPr>
          <w:rFonts w:ascii="Calibri" w:eastAsia="新細明體" w:hAnsi="Calibri"/>
          <w:sz w:val="22"/>
          <w:szCs w:val="22"/>
          <w:lang w:eastAsia="zh-TW"/>
        </w:rPr>
        <w:t xml:space="preserve">stringent than its link </w:t>
      </w:r>
      <w:r>
        <w:rPr>
          <w:rFonts w:ascii="Calibri" w:eastAsia="新細明體" w:hAnsi="Calibri"/>
          <w:sz w:val="22"/>
          <w:szCs w:val="22"/>
          <w:lang w:eastAsia="zh-TW"/>
        </w:rPr>
        <w:t>serving</w:t>
      </w:r>
      <w:r w:rsidR="00744975">
        <w:rPr>
          <w:rFonts w:ascii="Calibri" w:eastAsia="新細明體" w:hAnsi="Calibri"/>
          <w:sz w:val="22"/>
          <w:szCs w:val="22"/>
          <w:lang w:eastAsia="zh-TW"/>
        </w:rPr>
        <w:t xml:space="preserve"> capability. </w:t>
      </w:r>
    </w:p>
    <w:p w14:paraId="3054399B" w14:textId="0B6C6DB0" w:rsidR="002105E1" w:rsidRDefault="008433A5" w:rsidP="008433A5">
      <w:pPr>
        <w:overflowPunct/>
        <w:autoSpaceDE/>
        <w:adjustRightInd/>
        <w:spacing w:after="240"/>
        <w:rPr>
          <w:rFonts w:ascii="Calibri" w:eastAsia="新細明體" w:hAnsi="Calibri"/>
          <w:sz w:val="22"/>
          <w:szCs w:val="22"/>
          <w:lang w:eastAsia="zh-TW"/>
        </w:rPr>
      </w:pPr>
      <w:bookmarkStart w:id="35" w:name="OLE_LINK73"/>
      <w:r>
        <w:rPr>
          <w:rFonts w:ascii="Calibri" w:eastAsia="新細明體" w:hAnsi="Calibri"/>
          <w:b/>
          <w:bCs/>
          <w:sz w:val="22"/>
          <w:szCs w:val="22"/>
          <w:lang w:eastAsia="zh-TW"/>
        </w:rPr>
        <w:t>Proposal 3:</w:t>
      </w:r>
      <w:r>
        <w:rPr>
          <w:rFonts w:ascii="Calibri" w:eastAsia="新細明體" w:hAnsi="Calibri"/>
          <w:sz w:val="22"/>
          <w:szCs w:val="22"/>
          <w:lang w:eastAsia="zh-TW"/>
        </w:rPr>
        <w:t xml:space="preserve"> The node that </w:t>
      </w:r>
      <w:r w:rsidR="006C2E18">
        <w:rPr>
          <w:rFonts w:ascii="Calibri" w:eastAsia="新細明體" w:hAnsi="Calibri"/>
          <w:sz w:val="22"/>
          <w:szCs w:val="22"/>
          <w:lang w:eastAsia="zh-TW"/>
        </w:rPr>
        <w:t>performs</w:t>
      </w:r>
      <w:r>
        <w:rPr>
          <w:rFonts w:ascii="Calibri" w:eastAsia="新細明體" w:hAnsi="Calibri"/>
          <w:sz w:val="22"/>
          <w:szCs w:val="22"/>
          <w:lang w:eastAsia="zh-TW"/>
        </w:rPr>
        <w:t xml:space="preserve"> QoS split should be aware of latencies and</w:t>
      </w:r>
      <w:r w:rsidR="008C780B">
        <w:rPr>
          <w:rFonts w:ascii="Calibri" w:eastAsia="新細明體" w:hAnsi="Calibri"/>
          <w:sz w:val="22"/>
          <w:szCs w:val="22"/>
          <w:lang w:eastAsia="zh-TW"/>
        </w:rPr>
        <w:t>/or</w:t>
      </w:r>
      <w:r>
        <w:rPr>
          <w:rFonts w:ascii="Calibri" w:eastAsia="新細明體" w:hAnsi="Calibri"/>
          <w:sz w:val="22"/>
          <w:szCs w:val="22"/>
          <w:lang w:eastAsia="zh-TW"/>
        </w:rPr>
        <w:t xml:space="preserve"> link qualities between </w:t>
      </w:r>
      <w:r w:rsidR="002105E1">
        <w:rPr>
          <w:rFonts w:ascii="Calibri" w:eastAsia="新細明體" w:hAnsi="Calibri"/>
          <w:sz w:val="22"/>
          <w:szCs w:val="22"/>
          <w:lang w:eastAsia="zh-TW"/>
        </w:rPr>
        <w:t>every</w:t>
      </w:r>
      <w:r>
        <w:rPr>
          <w:rFonts w:ascii="Calibri" w:eastAsia="新細明體" w:hAnsi="Calibri"/>
          <w:sz w:val="22"/>
          <w:szCs w:val="22"/>
          <w:lang w:eastAsia="zh-TW"/>
        </w:rPr>
        <w:t xml:space="preserve"> hop </w:t>
      </w:r>
      <w:r w:rsidR="002105E1">
        <w:rPr>
          <w:rFonts w:ascii="Calibri" w:eastAsia="新細明體" w:hAnsi="Calibri"/>
          <w:sz w:val="22"/>
          <w:szCs w:val="22"/>
          <w:lang w:eastAsia="zh-TW"/>
        </w:rPr>
        <w:t>from</w:t>
      </w:r>
      <w:r>
        <w:rPr>
          <w:rFonts w:ascii="Calibri" w:eastAsia="新細明體" w:hAnsi="Calibri"/>
          <w:sz w:val="22"/>
          <w:szCs w:val="22"/>
          <w:lang w:eastAsia="zh-TW"/>
        </w:rPr>
        <w:t xml:space="preserve"> a multi-hop relay</w:t>
      </w:r>
      <w:r w:rsidR="002105E1">
        <w:rPr>
          <w:rFonts w:ascii="Calibri" w:eastAsia="新細明體" w:hAnsi="Calibri"/>
          <w:sz w:val="22"/>
          <w:szCs w:val="22"/>
          <w:lang w:eastAsia="zh-TW"/>
        </w:rPr>
        <w:t>, otherwise, the E2E QoS would not be achieved</w:t>
      </w:r>
      <w:r>
        <w:rPr>
          <w:rFonts w:ascii="Calibri" w:eastAsia="新細明體" w:hAnsi="Calibri"/>
          <w:sz w:val="22"/>
          <w:szCs w:val="22"/>
          <w:lang w:eastAsia="zh-TW"/>
        </w:rPr>
        <w:t>.</w:t>
      </w:r>
    </w:p>
    <w:bookmarkEnd w:id="35"/>
    <w:p w14:paraId="79898667" w14:textId="7680C73C" w:rsidR="002105E1" w:rsidRDefault="002105E1" w:rsidP="002105E1">
      <w:pPr>
        <w:rPr>
          <w:rFonts w:ascii="Calibri" w:eastAsia="新細明體" w:hAnsi="Calibri"/>
          <w:sz w:val="22"/>
          <w:szCs w:val="22"/>
          <w:lang w:eastAsia="zh-TW"/>
        </w:rPr>
      </w:pPr>
      <w:proofErr w:type="gramStart"/>
      <w:r>
        <w:rPr>
          <w:rFonts w:ascii="Calibri" w:eastAsia="新細明體" w:hAnsi="Calibri"/>
          <w:sz w:val="22"/>
          <w:szCs w:val="22"/>
          <w:lang w:eastAsia="zh-TW"/>
        </w:rPr>
        <w:t>In order to</w:t>
      </w:r>
      <w:proofErr w:type="gramEnd"/>
      <w:r>
        <w:rPr>
          <w:rFonts w:ascii="Calibri" w:eastAsia="新細明體" w:hAnsi="Calibri"/>
          <w:sz w:val="22"/>
          <w:szCs w:val="22"/>
          <w:lang w:eastAsia="zh-TW"/>
        </w:rPr>
        <w:t xml:space="preserve"> </w:t>
      </w:r>
      <w:r w:rsidR="006C2E18">
        <w:rPr>
          <w:rFonts w:ascii="Calibri" w:eastAsia="新細明體" w:hAnsi="Calibri"/>
          <w:sz w:val="22"/>
          <w:szCs w:val="22"/>
          <w:lang w:eastAsia="zh-TW"/>
        </w:rPr>
        <w:t>perform end-to-end QoS</w:t>
      </w:r>
      <w:r>
        <w:rPr>
          <w:rFonts w:ascii="Calibri" w:eastAsia="新細明體" w:hAnsi="Calibri"/>
          <w:sz w:val="22"/>
          <w:szCs w:val="22"/>
          <w:lang w:eastAsia="zh-TW"/>
        </w:rPr>
        <w:t xml:space="preserve"> </w:t>
      </w:r>
      <w:r w:rsidR="006C2E18">
        <w:rPr>
          <w:rFonts w:ascii="Calibri" w:eastAsia="新細明體" w:hAnsi="Calibri"/>
          <w:sz w:val="22"/>
          <w:szCs w:val="22"/>
          <w:lang w:eastAsia="zh-TW"/>
        </w:rPr>
        <w:t xml:space="preserve">enforcement </w:t>
      </w:r>
      <w:r>
        <w:rPr>
          <w:rFonts w:ascii="Calibri" w:eastAsia="新細明體" w:hAnsi="Calibri"/>
          <w:sz w:val="22"/>
          <w:szCs w:val="22"/>
          <w:lang w:eastAsia="zh-TW"/>
        </w:rPr>
        <w:t xml:space="preserve">for </w:t>
      </w:r>
      <w:proofErr w:type="spellStart"/>
      <w:r>
        <w:rPr>
          <w:rFonts w:ascii="Calibri" w:eastAsia="新細明體" w:hAnsi="Calibri"/>
          <w:sz w:val="22"/>
          <w:szCs w:val="22"/>
          <w:lang w:eastAsia="zh-TW"/>
        </w:rPr>
        <w:t>mutli</w:t>
      </w:r>
      <w:proofErr w:type="spellEnd"/>
      <w:r>
        <w:rPr>
          <w:rFonts w:ascii="Calibri" w:eastAsia="新細明體" w:hAnsi="Calibri"/>
          <w:sz w:val="22"/>
          <w:szCs w:val="22"/>
          <w:lang w:eastAsia="zh-TW"/>
        </w:rPr>
        <w:t xml:space="preserve">-hop relay, </w:t>
      </w:r>
      <w:r w:rsidR="006C2E18">
        <w:rPr>
          <w:rFonts w:ascii="Calibri" w:eastAsia="新細明體" w:hAnsi="Calibri"/>
          <w:sz w:val="22"/>
          <w:szCs w:val="22"/>
          <w:lang w:eastAsia="zh-TW"/>
        </w:rPr>
        <w:t xml:space="preserve">the link qualities </w:t>
      </w:r>
      <w:r w:rsidR="008C780B">
        <w:rPr>
          <w:rFonts w:ascii="Calibri" w:eastAsia="新細明體" w:hAnsi="Calibri"/>
          <w:sz w:val="22"/>
          <w:szCs w:val="22"/>
          <w:lang w:eastAsia="zh-TW"/>
        </w:rPr>
        <w:t>and/</w:t>
      </w:r>
      <w:r w:rsidR="006C2E18">
        <w:rPr>
          <w:rFonts w:ascii="Calibri" w:eastAsia="新細明體" w:hAnsi="Calibri"/>
          <w:sz w:val="22"/>
          <w:szCs w:val="22"/>
          <w:lang w:eastAsia="zh-TW"/>
        </w:rPr>
        <w:t xml:space="preserve">or latencies between each hop of the multi-hop relay should be reported to the node that performs QoS split. Hence, it is suggested to embed latency or link quality reporting framework for </w:t>
      </w:r>
      <w:proofErr w:type="gramStart"/>
      <w:r w:rsidR="006C2E18">
        <w:rPr>
          <w:rFonts w:ascii="Calibri" w:eastAsia="新細明體" w:hAnsi="Calibri"/>
          <w:sz w:val="22"/>
          <w:szCs w:val="22"/>
          <w:lang w:eastAsia="zh-TW"/>
        </w:rPr>
        <w:t>providing assistance</w:t>
      </w:r>
      <w:proofErr w:type="gramEnd"/>
      <w:r w:rsidR="006C2E18">
        <w:rPr>
          <w:rFonts w:ascii="Calibri" w:eastAsia="新細明體" w:hAnsi="Calibri"/>
          <w:sz w:val="22"/>
          <w:szCs w:val="22"/>
          <w:lang w:eastAsia="zh-TW"/>
        </w:rPr>
        <w:t xml:space="preserve"> information from each hop to </w:t>
      </w:r>
      <w:proofErr w:type="spellStart"/>
      <w:r w:rsidR="006C2E18">
        <w:rPr>
          <w:rFonts w:ascii="Calibri" w:eastAsia="新細明體" w:hAnsi="Calibri"/>
          <w:sz w:val="22"/>
          <w:szCs w:val="22"/>
          <w:lang w:eastAsia="zh-TW"/>
        </w:rPr>
        <w:t>gNB</w:t>
      </w:r>
      <w:proofErr w:type="spellEnd"/>
      <w:r w:rsidR="006C2E18">
        <w:rPr>
          <w:rFonts w:ascii="Calibri" w:eastAsia="新細明體" w:hAnsi="Calibri"/>
          <w:sz w:val="22"/>
          <w:szCs w:val="22"/>
          <w:lang w:eastAsia="zh-TW"/>
        </w:rPr>
        <w:t xml:space="preserve"> or relay UE.</w:t>
      </w:r>
    </w:p>
    <w:p w14:paraId="4B2EFAC7" w14:textId="4F4B2BE2" w:rsidR="008433A5" w:rsidRDefault="008433A5" w:rsidP="008433A5">
      <w:pPr>
        <w:overflowPunct/>
        <w:autoSpaceDE/>
        <w:adjustRightInd/>
        <w:spacing w:after="240"/>
        <w:rPr>
          <w:rFonts w:ascii="Calibri" w:eastAsia="新細明體" w:hAnsi="Calibri"/>
          <w:sz w:val="22"/>
          <w:szCs w:val="22"/>
          <w:lang w:eastAsia="zh-TW"/>
        </w:rPr>
      </w:pPr>
      <w:bookmarkStart w:id="36" w:name="OLE_LINK72"/>
      <w:r>
        <w:rPr>
          <w:rFonts w:ascii="Calibri" w:eastAsia="新細明體" w:hAnsi="Calibri"/>
          <w:b/>
          <w:bCs/>
          <w:sz w:val="22"/>
          <w:szCs w:val="22"/>
          <w:lang w:eastAsia="zh-TW"/>
        </w:rPr>
        <w:t>Proposal 4:</w:t>
      </w:r>
      <w:r>
        <w:rPr>
          <w:rFonts w:ascii="Calibri" w:eastAsia="新細明體" w:hAnsi="Calibri"/>
          <w:sz w:val="22"/>
          <w:szCs w:val="22"/>
          <w:lang w:eastAsia="zh-TW"/>
        </w:rPr>
        <w:t xml:space="preserve"> </w:t>
      </w:r>
      <w:r w:rsidR="008C780B" w:rsidRPr="008C780B">
        <w:rPr>
          <w:rFonts w:ascii="Calibri" w:eastAsia="新細明體" w:hAnsi="Calibri"/>
          <w:sz w:val="22"/>
          <w:szCs w:val="22"/>
          <w:lang w:eastAsia="zh-TW"/>
        </w:rPr>
        <w:t>Report latency and/or link quality to the node that performs the QoS split. Which quantities are reported can be further discussed.</w:t>
      </w:r>
      <w:r>
        <w:rPr>
          <w:rFonts w:ascii="Calibri" w:eastAsia="新細明體" w:hAnsi="Calibri"/>
          <w:sz w:val="22"/>
          <w:szCs w:val="22"/>
          <w:lang w:eastAsia="zh-TW"/>
        </w:rPr>
        <w:t xml:space="preserve"> </w:t>
      </w:r>
    </w:p>
    <w:bookmarkEnd w:id="36"/>
    <w:p w14:paraId="41B55D06" w14:textId="77777777" w:rsidR="004E577E" w:rsidRDefault="004E577E" w:rsidP="004E577E">
      <w:pPr>
        <w:rPr>
          <w:rFonts w:eastAsia="新細明體"/>
          <w:lang w:eastAsia="zh-TW"/>
        </w:rPr>
      </w:pP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4"/>
      <w:bookmarkEnd w:id="15"/>
      <w:bookmarkEnd w:id="16"/>
      <w:bookmarkEnd w:id="17"/>
    </w:p>
    <w:bookmarkEnd w:id="0"/>
    <w:bookmarkEnd w:id="1"/>
    <w:p w14:paraId="27366255" w14:textId="2CA7B5D4" w:rsidR="00A32E79" w:rsidRDefault="000978EE" w:rsidP="00A32E79">
      <w:pPr>
        <w:overflowPunct/>
        <w:autoSpaceDE/>
        <w:autoSpaceDN/>
        <w:adjustRightInd/>
        <w:spacing w:after="240"/>
        <w:textAlignment w:val="auto"/>
        <w:rPr>
          <w:rFonts w:ascii="Calibri" w:eastAsia="新細明體" w:hAnsi="Calibri"/>
          <w:sz w:val="22"/>
          <w:szCs w:val="22"/>
          <w:lang w:eastAsia="zh-TW"/>
        </w:rPr>
      </w:pPr>
      <w:r>
        <w:rPr>
          <w:rFonts w:ascii="Calibri" w:eastAsia="新細明體" w:hAnsi="Calibri"/>
          <w:sz w:val="22"/>
          <w:szCs w:val="22"/>
          <w:lang w:eastAsia="zh-TW"/>
        </w:rPr>
        <w:t>This document promulgated the following long list of proposals:</w:t>
      </w:r>
    </w:p>
    <w:p w14:paraId="5FF293B8" w14:textId="77777777" w:rsidR="006C2E18" w:rsidRDefault="006C2E18" w:rsidP="006C2E18">
      <w:pPr>
        <w:overflowPunct/>
        <w:autoSpaceDE/>
        <w:adjustRightInd/>
        <w:spacing w:after="240"/>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For a two-hop</w:t>
      </w:r>
      <w:r>
        <w:t xml:space="preserve"> </w:t>
      </w:r>
      <w:r>
        <w:rPr>
          <w:rFonts w:ascii="Calibri" w:eastAsia="新細明體" w:hAnsi="Calibri"/>
          <w:sz w:val="22"/>
          <w:szCs w:val="22"/>
          <w:lang w:eastAsia="zh-TW"/>
        </w:rPr>
        <w:t xml:space="preserve">relay (i.e.,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-&gt; relay UE 1 -&gt; relay UE 2 -&gt; remote UE), the QoS for E2E flow is </w:t>
      </w:r>
      <w:proofErr w:type="spellStart"/>
      <w:r>
        <w:rPr>
          <w:rFonts w:ascii="Calibri" w:eastAsia="新細明體" w:hAnsi="Calibri"/>
          <w:sz w:val="22"/>
          <w:szCs w:val="22"/>
          <w:lang w:eastAsia="zh-TW"/>
        </w:rPr>
        <w:t>splitted</w:t>
      </w:r>
      <w:proofErr w:type="spellEnd"/>
      <w:r>
        <w:rPr>
          <w:rFonts w:ascii="Calibri" w:eastAsia="新細明體" w:hAnsi="Calibri"/>
          <w:sz w:val="22"/>
          <w:szCs w:val="22"/>
          <w:lang w:eastAsia="zh-TW"/>
        </w:rPr>
        <w:t xml:space="preserve"> into three parts; for an N-hop relay, the QoS for E2E flow is </w:t>
      </w:r>
      <w:proofErr w:type="spellStart"/>
      <w:r>
        <w:rPr>
          <w:rFonts w:ascii="Calibri" w:eastAsia="新細明體" w:hAnsi="Calibri"/>
          <w:sz w:val="22"/>
          <w:szCs w:val="22"/>
          <w:lang w:eastAsia="zh-TW"/>
        </w:rPr>
        <w:t>splitted</w:t>
      </w:r>
      <w:proofErr w:type="spellEnd"/>
      <w:r>
        <w:rPr>
          <w:rFonts w:ascii="Calibri" w:eastAsia="新細明體" w:hAnsi="Calibri"/>
          <w:sz w:val="22"/>
          <w:szCs w:val="22"/>
          <w:lang w:eastAsia="zh-TW"/>
        </w:rPr>
        <w:t xml:space="preserve"> into N+1 parts.</w:t>
      </w:r>
    </w:p>
    <w:p w14:paraId="10F15136" w14:textId="77777777" w:rsidR="006C2E18" w:rsidRDefault="006C2E18" w:rsidP="006C2E18">
      <w:pPr>
        <w:overflowPunct/>
        <w:autoSpaceDE/>
        <w:adjustRightInd/>
        <w:spacing w:after="240"/>
        <w:rPr>
          <w:rFonts w:ascii="Calibri" w:eastAsia="新細明體" w:hAnsi="Calibri"/>
          <w:sz w:val="22"/>
          <w:szCs w:val="22"/>
          <w:lang w:eastAsia="zh-TW"/>
        </w:rPr>
      </w:pPr>
      <w:r>
        <w:rPr>
          <w:rFonts w:ascii="Calibri" w:eastAsia="新細明體" w:hAnsi="Calibri"/>
          <w:b/>
          <w:bCs/>
          <w:sz w:val="22"/>
          <w:szCs w:val="22"/>
          <w:lang w:eastAsia="zh-TW"/>
        </w:rPr>
        <w:t>Proposal 2:</w:t>
      </w:r>
      <w:r>
        <w:rPr>
          <w:rFonts w:ascii="Calibri" w:eastAsia="新細明體" w:hAnsi="Calibri"/>
          <w:sz w:val="22"/>
          <w:szCs w:val="22"/>
          <w:lang w:eastAsia="zh-TW"/>
        </w:rPr>
        <w:t xml:space="preserve"> RAN2 to discuss whether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(as in R-17 U2N relay) or relay UE of each hop (as in R-18 U2U relay) to perform QoS split.</w:t>
      </w:r>
    </w:p>
    <w:p w14:paraId="0847DBDB" w14:textId="5C3653CA" w:rsidR="006C2E18" w:rsidRDefault="006C2E18" w:rsidP="006C2E18">
      <w:pPr>
        <w:overflowPunct/>
        <w:autoSpaceDE/>
        <w:adjustRightInd/>
        <w:spacing w:after="240"/>
        <w:rPr>
          <w:rFonts w:ascii="Calibri" w:eastAsia="新細明體" w:hAnsi="Calibri"/>
          <w:sz w:val="22"/>
          <w:szCs w:val="22"/>
          <w:lang w:eastAsia="zh-TW"/>
        </w:rPr>
      </w:pPr>
      <w:r>
        <w:rPr>
          <w:rFonts w:ascii="Calibri" w:eastAsia="新細明體" w:hAnsi="Calibri"/>
          <w:b/>
          <w:bCs/>
          <w:sz w:val="22"/>
          <w:szCs w:val="22"/>
          <w:lang w:eastAsia="zh-TW"/>
        </w:rPr>
        <w:t>Proposal 3:</w:t>
      </w:r>
      <w:r>
        <w:rPr>
          <w:rFonts w:ascii="Calibri" w:eastAsia="新細明體" w:hAnsi="Calibri"/>
          <w:sz w:val="22"/>
          <w:szCs w:val="22"/>
          <w:lang w:eastAsia="zh-TW"/>
        </w:rPr>
        <w:t xml:space="preserve"> The node that performs QoS split should be aware of latencies and</w:t>
      </w:r>
      <w:r w:rsidR="008C780B">
        <w:rPr>
          <w:rFonts w:ascii="Calibri" w:eastAsia="新細明體" w:hAnsi="Calibri"/>
          <w:sz w:val="22"/>
          <w:szCs w:val="22"/>
          <w:lang w:eastAsia="zh-TW"/>
        </w:rPr>
        <w:t>/or</w:t>
      </w:r>
      <w:r>
        <w:rPr>
          <w:rFonts w:ascii="Calibri" w:eastAsia="新細明體" w:hAnsi="Calibri"/>
          <w:sz w:val="22"/>
          <w:szCs w:val="22"/>
          <w:lang w:eastAsia="zh-TW"/>
        </w:rPr>
        <w:t xml:space="preserve"> link qualities between every hop from a multi-hop relay, otherwise, the E2E QoS would not be achieved.</w:t>
      </w:r>
    </w:p>
    <w:p w14:paraId="6C99EEF6" w14:textId="5022BAC1" w:rsidR="006C2E18" w:rsidRDefault="006C2E18" w:rsidP="006C2E18">
      <w:pPr>
        <w:overflowPunct/>
        <w:autoSpaceDE/>
        <w:adjustRightInd/>
        <w:spacing w:after="240"/>
        <w:rPr>
          <w:rFonts w:ascii="Calibri" w:eastAsia="新細明體" w:hAnsi="Calibri"/>
          <w:sz w:val="22"/>
          <w:szCs w:val="22"/>
          <w:lang w:eastAsia="zh-TW"/>
        </w:rPr>
      </w:pPr>
      <w:r>
        <w:rPr>
          <w:rFonts w:ascii="Calibri" w:eastAsia="新細明體" w:hAnsi="Calibri"/>
          <w:b/>
          <w:bCs/>
          <w:sz w:val="22"/>
          <w:szCs w:val="22"/>
          <w:lang w:eastAsia="zh-TW"/>
        </w:rPr>
        <w:t>Proposal 4:</w:t>
      </w:r>
      <w:r>
        <w:rPr>
          <w:rFonts w:ascii="Calibri" w:eastAsia="新細明體" w:hAnsi="Calibri"/>
          <w:sz w:val="22"/>
          <w:szCs w:val="22"/>
          <w:lang w:eastAsia="zh-TW"/>
        </w:rPr>
        <w:t xml:space="preserve"> </w:t>
      </w:r>
      <w:r w:rsidR="008C780B" w:rsidRPr="008C780B">
        <w:rPr>
          <w:rFonts w:ascii="Calibri" w:eastAsia="新細明體" w:hAnsi="Calibri"/>
          <w:sz w:val="22"/>
          <w:szCs w:val="22"/>
          <w:lang w:eastAsia="zh-TW"/>
        </w:rPr>
        <w:t>Report latency and/or link quality to the node that performs the QoS split. Which quantities are reported can be further discussed.</w:t>
      </w:r>
      <w:r>
        <w:rPr>
          <w:rFonts w:ascii="Calibri" w:eastAsia="新細明體" w:hAnsi="Calibri"/>
          <w:sz w:val="22"/>
          <w:szCs w:val="22"/>
          <w:lang w:eastAsia="zh-TW"/>
        </w:rPr>
        <w:t xml:space="preserve"> </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lastRenderedPageBreak/>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3600FDA4" w14:textId="4CC3885A" w:rsidR="008E144B" w:rsidRDefault="008E36F7" w:rsidP="003E7178">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3A4F1A">
        <w:rPr>
          <w:rFonts w:ascii="Calibri" w:eastAsia="新細明體" w:hAnsi="Calibri"/>
          <w:sz w:val="22"/>
          <w:szCs w:val="22"/>
          <w:lang w:eastAsia="en-US"/>
        </w:rPr>
        <w:t>TS 38.331</w:t>
      </w:r>
    </w:p>
    <w:p w14:paraId="01C28463" w14:textId="716D2F3C" w:rsidR="00395E10" w:rsidRDefault="003A4F1A" w:rsidP="00661F8F">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[2]</w:t>
      </w:r>
      <w:r>
        <w:rPr>
          <w:rFonts w:ascii="Calibri" w:eastAsia="新細明體" w:hAnsi="Calibri"/>
          <w:sz w:val="22"/>
          <w:szCs w:val="22"/>
          <w:lang w:eastAsia="en-US"/>
        </w:rPr>
        <w:tab/>
        <w:t>TR 38.836</w:t>
      </w: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9DBA" w14:textId="77777777" w:rsidR="00790070" w:rsidRDefault="00790070">
      <w:pPr>
        <w:spacing w:after="0"/>
      </w:pPr>
      <w:r>
        <w:separator/>
      </w:r>
    </w:p>
  </w:endnote>
  <w:endnote w:type="continuationSeparator" w:id="0">
    <w:p w14:paraId="066DE7A2" w14:textId="77777777" w:rsidR="00790070" w:rsidRDefault="00790070">
      <w:pPr>
        <w:spacing w:after="0"/>
      </w:pPr>
      <w:r>
        <w:continuationSeparator/>
      </w:r>
    </w:p>
  </w:endnote>
  <w:endnote w:type="continuationNotice" w:id="1">
    <w:p w14:paraId="7FDAFDC4" w14:textId="77777777" w:rsidR="00790070" w:rsidRDefault="007900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B57F7" w14:textId="77777777" w:rsidR="00790070" w:rsidRDefault="00790070">
      <w:pPr>
        <w:spacing w:after="0"/>
      </w:pPr>
      <w:r>
        <w:separator/>
      </w:r>
    </w:p>
  </w:footnote>
  <w:footnote w:type="continuationSeparator" w:id="0">
    <w:p w14:paraId="2939722B" w14:textId="77777777" w:rsidR="00790070" w:rsidRDefault="00790070">
      <w:pPr>
        <w:spacing w:after="0"/>
      </w:pPr>
      <w:r>
        <w:continuationSeparator/>
      </w:r>
    </w:p>
  </w:footnote>
  <w:footnote w:type="continuationNotice" w:id="1">
    <w:p w14:paraId="205CA603" w14:textId="77777777" w:rsidR="00790070" w:rsidRDefault="007900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E42251D"/>
    <w:multiLevelType w:val="hybridMultilevel"/>
    <w:tmpl w:val="68723CEE"/>
    <w:lvl w:ilvl="0" w:tplc="CCB4A5F8">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98826121">
    <w:abstractNumId w:val="0"/>
  </w:num>
  <w:num w:numId="2" w16cid:durableId="329911703">
    <w:abstractNumId w:val="16"/>
  </w:num>
  <w:num w:numId="3" w16cid:durableId="633289146">
    <w:abstractNumId w:val="19"/>
  </w:num>
  <w:num w:numId="4" w16cid:durableId="49425674">
    <w:abstractNumId w:val="17"/>
  </w:num>
  <w:num w:numId="5" w16cid:durableId="20856389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68788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4342">
    <w:abstractNumId w:val="7"/>
  </w:num>
  <w:num w:numId="8" w16cid:durableId="168562174">
    <w:abstractNumId w:val="6"/>
  </w:num>
  <w:num w:numId="9" w16cid:durableId="1711800329">
    <w:abstractNumId w:val="5"/>
  </w:num>
  <w:num w:numId="10" w16cid:durableId="1865631467">
    <w:abstractNumId w:val="4"/>
  </w:num>
  <w:num w:numId="11" w16cid:durableId="370346499">
    <w:abstractNumId w:val="3"/>
  </w:num>
  <w:num w:numId="12" w16cid:durableId="726993069">
    <w:abstractNumId w:val="2"/>
  </w:num>
  <w:num w:numId="13" w16cid:durableId="1597708337">
    <w:abstractNumId w:val="1"/>
  </w:num>
  <w:num w:numId="14" w16cid:durableId="800155357">
    <w:abstractNumId w:val="20"/>
  </w:num>
  <w:num w:numId="15" w16cid:durableId="1108283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2022244">
    <w:abstractNumId w:val="11"/>
  </w:num>
  <w:num w:numId="17" w16cid:durableId="54592877">
    <w:abstractNumId w:val="18"/>
  </w:num>
  <w:num w:numId="18" w16cid:durableId="1787194052">
    <w:abstractNumId w:val="8"/>
  </w:num>
  <w:num w:numId="19" w16cid:durableId="1196163138">
    <w:abstractNumId w:val="9"/>
  </w:num>
  <w:num w:numId="20" w16cid:durableId="618879017">
    <w:abstractNumId w:val="14"/>
  </w:num>
  <w:num w:numId="21" w16cid:durableId="1531986684">
    <w:abstractNumId w:val="15"/>
  </w:num>
  <w:num w:numId="22" w16cid:durableId="1778602348">
    <w:abstractNumId w:val="10"/>
  </w:num>
  <w:num w:numId="23" w16cid:durableId="113527696">
    <w:abstractNumId w:val="13"/>
  </w:num>
  <w:num w:numId="24" w16cid:durableId="2010401168">
    <w:abstractNumId w:val="12"/>
  </w:num>
  <w:num w:numId="25" w16cid:durableId="6259376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821036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CA3"/>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B00"/>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114"/>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62D"/>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42E"/>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978EE"/>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0F7C"/>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712"/>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00B"/>
    <w:rsid w:val="001364C9"/>
    <w:rsid w:val="001369AB"/>
    <w:rsid w:val="00136C92"/>
    <w:rsid w:val="00136D43"/>
    <w:rsid w:val="001373DF"/>
    <w:rsid w:val="001374E8"/>
    <w:rsid w:val="0013784A"/>
    <w:rsid w:val="00137D3B"/>
    <w:rsid w:val="00137F46"/>
    <w:rsid w:val="00140554"/>
    <w:rsid w:val="0014057C"/>
    <w:rsid w:val="00140A3E"/>
    <w:rsid w:val="00141293"/>
    <w:rsid w:val="00141725"/>
    <w:rsid w:val="00142286"/>
    <w:rsid w:val="001428F9"/>
    <w:rsid w:val="00142A88"/>
    <w:rsid w:val="00142CAF"/>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4C"/>
    <w:rsid w:val="00176AF3"/>
    <w:rsid w:val="00177724"/>
    <w:rsid w:val="00177A2D"/>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78D"/>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5A"/>
    <w:rsid w:val="0019598A"/>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D9D"/>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73E"/>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0BA"/>
    <w:rsid w:val="001C6224"/>
    <w:rsid w:val="001C639B"/>
    <w:rsid w:val="001C6791"/>
    <w:rsid w:val="001C6C4C"/>
    <w:rsid w:val="001C6C9C"/>
    <w:rsid w:val="001C6F04"/>
    <w:rsid w:val="001C733D"/>
    <w:rsid w:val="001C7403"/>
    <w:rsid w:val="001C74DD"/>
    <w:rsid w:val="001C7A51"/>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3AC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6ED"/>
    <w:rsid w:val="001F2791"/>
    <w:rsid w:val="001F283D"/>
    <w:rsid w:val="001F2963"/>
    <w:rsid w:val="001F29E2"/>
    <w:rsid w:val="001F3457"/>
    <w:rsid w:val="001F35C4"/>
    <w:rsid w:val="001F38D4"/>
    <w:rsid w:val="001F3ADC"/>
    <w:rsid w:val="001F3C31"/>
    <w:rsid w:val="001F3F76"/>
    <w:rsid w:val="001F428A"/>
    <w:rsid w:val="001F4355"/>
    <w:rsid w:val="001F45B1"/>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324"/>
    <w:rsid w:val="00204481"/>
    <w:rsid w:val="002044CF"/>
    <w:rsid w:val="00204698"/>
    <w:rsid w:val="002046A2"/>
    <w:rsid w:val="00204F24"/>
    <w:rsid w:val="00205CA0"/>
    <w:rsid w:val="00205CBD"/>
    <w:rsid w:val="00206E14"/>
    <w:rsid w:val="00207030"/>
    <w:rsid w:val="002072FC"/>
    <w:rsid w:val="0020794C"/>
    <w:rsid w:val="00207B54"/>
    <w:rsid w:val="00207BBD"/>
    <w:rsid w:val="0021009E"/>
    <w:rsid w:val="002105E1"/>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E73"/>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3A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88C"/>
    <w:rsid w:val="00287A05"/>
    <w:rsid w:val="00287F57"/>
    <w:rsid w:val="002903BF"/>
    <w:rsid w:val="00290E79"/>
    <w:rsid w:val="00290F35"/>
    <w:rsid w:val="00291F8D"/>
    <w:rsid w:val="0029211B"/>
    <w:rsid w:val="00292387"/>
    <w:rsid w:val="00292662"/>
    <w:rsid w:val="002931FD"/>
    <w:rsid w:val="0029381E"/>
    <w:rsid w:val="0029399C"/>
    <w:rsid w:val="00294A64"/>
    <w:rsid w:val="00294FE5"/>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0FF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DFB"/>
    <w:rsid w:val="002F25BA"/>
    <w:rsid w:val="002F330F"/>
    <w:rsid w:val="002F36EC"/>
    <w:rsid w:val="002F3778"/>
    <w:rsid w:val="002F38F4"/>
    <w:rsid w:val="002F3F90"/>
    <w:rsid w:val="002F46CB"/>
    <w:rsid w:val="002F4CEA"/>
    <w:rsid w:val="002F4FB2"/>
    <w:rsid w:val="002F51AB"/>
    <w:rsid w:val="002F6121"/>
    <w:rsid w:val="002F638F"/>
    <w:rsid w:val="002F63E5"/>
    <w:rsid w:val="002F6868"/>
    <w:rsid w:val="002F6A7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4C7D"/>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CC7"/>
    <w:rsid w:val="00356088"/>
    <w:rsid w:val="003560F2"/>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531"/>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66"/>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F1A"/>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C49"/>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178"/>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0C8C"/>
    <w:rsid w:val="00411091"/>
    <w:rsid w:val="00411920"/>
    <w:rsid w:val="00411C2B"/>
    <w:rsid w:val="00411C38"/>
    <w:rsid w:val="004122CA"/>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6DEA"/>
    <w:rsid w:val="0042708A"/>
    <w:rsid w:val="00427153"/>
    <w:rsid w:val="00427382"/>
    <w:rsid w:val="00427530"/>
    <w:rsid w:val="00427AB4"/>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7CF"/>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E5"/>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F55"/>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7E"/>
    <w:rsid w:val="004E57A5"/>
    <w:rsid w:val="004E5C46"/>
    <w:rsid w:val="004E6127"/>
    <w:rsid w:val="004E6415"/>
    <w:rsid w:val="004E682C"/>
    <w:rsid w:val="004E69F3"/>
    <w:rsid w:val="004E6AD5"/>
    <w:rsid w:val="004E6B12"/>
    <w:rsid w:val="004E7039"/>
    <w:rsid w:val="004E73CB"/>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1E5"/>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BBF"/>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31D"/>
    <w:rsid w:val="00545D0D"/>
    <w:rsid w:val="00545D6A"/>
    <w:rsid w:val="00546243"/>
    <w:rsid w:val="00546434"/>
    <w:rsid w:val="00546521"/>
    <w:rsid w:val="005467D1"/>
    <w:rsid w:val="005468AB"/>
    <w:rsid w:val="00546A15"/>
    <w:rsid w:val="00546B26"/>
    <w:rsid w:val="00546C58"/>
    <w:rsid w:val="00546DB3"/>
    <w:rsid w:val="00547111"/>
    <w:rsid w:val="00547599"/>
    <w:rsid w:val="00547CFD"/>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706"/>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A79"/>
    <w:rsid w:val="00575B7B"/>
    <w:rsid w:val="005762C0"/>
    <w:rsid w:val="00576758"/>
    <w:rsid w:val="005769E6"/>
    <w:rsid w:val="00576C57"/>
    <w:rsid w:val="00576F73"/>
    <w:rsid w:val="005772A1"/>
    <w:rsid w:val="005775D7"/>
    <w:rsid w:val="00577980"/>
    <w:rsid w:val="00577B7D"/>
    <w:rsid w:val="00577DED"/>
    <w:rsid w:val="00580A72"/>
    <w:rsid w:val="00580C0A"/>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75"/>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3F1"/>
    <w:rsid w:val="005F6531"/>
    <w:rsid w:val="005F6601"/>
    <w:rsid w:val="005F687D"/>
    <w:rsid w:val="005F70EE"/>
    <w:rsid w:val="005F7664"/>
    <w:rsid w:val="005F79E9"/>
    <w:rsid w:val="005F7FB4"/>
    <w:rsid w:val="0060077C"/>
    <w:rsid w:val="006007B8"/>
    <w:rsid w:val="00600B95"/>
    <w:rsid w:val="00600DD5"/>
    <w:rsid w:val="00600E18"/>
    <w:rsid w:val="006010C3"/>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C51"/>
    <w:rsid w:val="00615E04"/>
    <w:rsid w:val="00615F71"/>
    <w:rsid w:val="00616831"/>
    <w:rsid w:val="00616B6C"/>
    <w:rsid w:val="00616C48"/>
    <w:rsid w:val="006171DA"/>
    <w:rsid w:val="00617242"/>
    <w:rsid w:val="006175BF"/>
    <w:rsid w:val="00617C2A"/>
    <w:rsid w:val="006202B6"/>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784"/>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1"/>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F8F"/>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680"/>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2A2"/>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863"/>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2E18"/>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AC4"/>
    <w:rsid w:val="006D7B92"/>
    <w:rsid w:val="006D7CC6"/>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A43"/>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9FA"/>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975"/>
    <w:rsid w:val="00744CEE"/>
    <w:rsid w:val="00744E76"/>
    <w:rsid w:val="00745083"/>
    <w:rsid w:val="00745573"/>
    <w:rsid w:val="0074560F"/>
    <w:rsid w:val="00745B19"/>
    <w:rsid w:val="00746173"/>
    <w:rsid w:val="007462AB"/>
    <w:rsid w:val="007464FD"/>
    <w:rsid w:val="00746A63"/>
    <w:rsid w:val="00746BFF"/>
    <w:rsid w:val="00746EED"/>
    <w:rsid w:val="00747205"/>
    <w:rsid w:val="00747488"/>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F89"/>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07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867"/>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00"/>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9B3"/>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ED4"/>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3A5"/>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825"/>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7AF"/>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E1B"/>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4F6C"/>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6D"/>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80B"/>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C18"/>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D9"/>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A7"/>
    <w:rsid w:val="009532BB"/>
    <w:rsid w:val="009536B2"/>
    <w:rsid w:val="009537F3"/>
    <w:rsid w:val="0095415E"/>
    <w:rsid w:val="009549D1"/>
    <w:rsid w:val="00954A91"/>
    <w:rsid w:val="009552A4"/>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EB5"/>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3"/>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3EC"/>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B3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76D"/>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5D"/>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75"/>
    <w:rsid w:val="00A27028"/>
    <w:rsid w:val="00A278CD"/>
    <w:rsid w:val="00A27D3C"/>
    <w:rsid w:val="00A27D43"/>
    <w:rsid w:val="00A27E28"/>
    <w:rsid w:val="00A27E96"/>
    <w:rsid w:val="00A3063E"/>
    <w:rsid w:val="00A309F6"/>
    <w:rsid w:val="00A31BD7"/>
    <w:rsid w:val="00A31F6F"/>
    <w:rsid w:val="00A32082"/>
    <w:rsid w:val="00A322E9"/>
    <w:rsid w:val="00A3230B"/>
    <w:rsid w:val="00A3277A"/>
    <w:rsid w:val="00A32E79"/>
    <w:rsid w:val="00A334B6"/>
    <w:rsid w:val="00A3351E"/>
    <w:rsid w:val="00A340A1"/>
    <w:rsid w:val="00A34147"/>
    <w:rsid w:val="00A34354"/>
    <w:rsid w:val="00A34490"/>
    <w:rsid w:val="00A34F98"/>
    <w:rsid w:val="00A35465"/>
    <w:rsid w:val="00A360CC"/>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9B6"/>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A5B"/>
    <w:rsid w:val="00AB0B44"/>
    <w:rsid w:val="00AB0BA5"/>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6EF1"/>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3B1"/>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08"/>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A02"/>
    <w:rsid w:val="00B72C7C"/>
    <w:rsid w:val="00B72F71"/>
    <w:rsid w:val="00B72F79"/>
    <w:rsid w:val="00B736C4"/>
    <w:rsid w:val="00B73F49"/>
    <w:rsid w:val="00B74637"/>
    <w:rsid w:val="00B749FC"/>
    <w:rsid w:val="00B74A60"/>
    <w:rsid w:val="00B74C51"/>
    <w:rsid w:val="00B750A4"/>
    <w:rsid w:val="00B7544A"/>
    <w:rsid w:val="00B754CA"/>
    <w:rsid w:val="00B75674"/>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B09"/>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BB"/>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2FF5"/>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EAF"/>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1B3"/>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B67"/>
    <w:rsid w:val="00CA6E63"/>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5FF"/>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3E"/>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AE5"/>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50E"/>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6EEA"/>
    <w:rsid w:val="00D770EC"/>
    <w:rsid w:val="00D7729D"/>
    <w:rsid w:val="00D77BFB"/>
    <w:rsid w:val="00D80532"/>
    <w:rsid w:val="00D807B3"/>
    <w:rsid w:val="00D809B7"/>
    <w:rsid w:val="00D80A5B"/>
    <w:rsid w:val="00D80BE6"/>
    <w:rsid w:val="00D80CFA"/>
    <w:rsid w:val="00D80D7D"/>
    <w:rsid w:val="00D80D8F"/>
    <w:rsid w:val="00D80ECE"/>
    <w:rsid w:val="00D8129F"/>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D93"/>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A2D"/>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012"/>
    <w:rsid w:val="00DA5078"/>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B37"/>
    <w:rsid w:val="00DB7BB2"/>
    <w:rsid w:val="00DB7C8C"/>
    <w:rsid w:val="00DB7CB0"/>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870"/>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4B"/>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A72"/>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6D8"/>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1BE"/>
    <w:rsid w:val="00E6337F"/>
    <w:rsid w:val="00E63816"/>
    <w:rsid w:val="00E638F1"/>
    <w:rsid w:val="00E63AF4"/>
    <w:rsid w:val="00E63B43"/>
    <w:rsid w:val="00E63C49"/>
    <w:rsid w:val="00E63CB2"/>
    <w:rsid w:val="00E64DDF"/>
    <w:rsid w:val="00E6516C"/>
    <w:rsid w:val="00E6551E"/>
    <w:rsid w:val="00E65946"/>
    <w:rsid w:val="00E65C25"/>
    <w:rsid w:val="00E65E0B"/>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6BD"/>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D8D"/>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5EF8"/>
    <w:rsid w:val="00EE6039"/>
    <w:rsid w:val="00EE6153"/>
    <w:rsid w:val="00EE6CA4"/>
    <w:rsid w:val="00EE73BE"/>
    <w:rsid w:val="00EE7D7C"/>
    <w:rsid w:val="00EF01BF"/>
    <w:rsid w:val="00EF0765"/>
    <w:rsid w:val="00EF0BCF"/>
    <w:rsid w:val="00EF0CC2"/>
    <w:rsid w:val="00EF1511"/>
    <w:rsid w:val="00EF1A8C"/>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550"/>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30B"/>
    <w:rsid w:val="00F9644A"/>
    <w:rsid w:val="00F9656E"/>
    <w:rsid w:val="00F96C44"/>
    <w:rsid w:val="00F97210"/>
    <w:rsid w:val="00F97D30"/>
    <w:rsid w:val="00F97ECC"/>
    <w:rsid w:val="00FA0237"/>
    <w:rsid w:val="00FA0341"/>
    <w:rsid w:val="00FA04DC"/>
    <w:rsid w:val="00FA0635"/>
    <w:rsid w:val="00FA0732"/>
    <w:rsid w:val="00FA0BA9"/>
    <w:rsid w:val="00FA0C29"/>
    <w:rsid w:val="00FA0D15"/>
    <w:rsid w:val="00FA1266"/>
    <w:rsid w:val="00FA1B7B"/>
    <w:rsid w:val="00FA1E41"/>
    <w:rsid w:val="00FA1E54"/>
    <w:rsid w:val="00FA2264"/>
    <w:rsid w:val="00FA27A7"/>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4EF"/>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33F"/>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5E9"/>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customStyle="1" w:styleId="B1Char">
    <w:name w:val="B1 Char"/>
    <w:locked/>
    <w:rsid w:val="00547C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803281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451575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9305979">
      <w:bodyDiv w:val="1"/>
      <w:marLeft w:val="0"/>
      <w:marRight w:val="0"/>
      <w:marTop w:val="0"/>
      <w:marBottom w:val="0"/>
      <w:divBdr>
        <w:top w:val="none" w:sz="0" w:space="0" w:color="auto"/>
        <w:left w:val="none" w:sz="0" w:space="0" w:color="auto"/>
        <w:bottom w:val="none" w:sz="0" w:space="0" w:color="auto"/>
        <w:right w:val="none" w:sz="0" w:space="0" w:color="auto"/>
      </w:divBdr>
    </w:div>
    <w:div w:id="37284757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5176013">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7735499">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49878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627799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2123084">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223403">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1359617">
      <w:bodyDiv w:val="1"/>
      <w:marLeft w:val="0"/>
      <w:marRight w:val="0"/>
      <w:marTop w:val="0"/>
      <w:marBottom w:val="0"/>
      <w:divBdr>
        <w:top w:val="none" w:sz="0" w:space="0" w:color="auto"/>
        <w:left w:val="none" w:sz="0" w:space="0" w:color="auto"/>
        <w:bottom w:val="none" w:sz="0" w:space="0" w:color="auto"/>
        <w:right w:val="none" w:sz="0" w:space="0" w:color="auto"/>
      </w:divBdr>
    </w:div>
    <w:div w:id="93397511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189121">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473211">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1978716">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564587">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6735084">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1558578">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155960">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160498">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4880366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2663791">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11064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469887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3290718">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42870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752744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2889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864774">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0031767">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854356">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2845200">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96582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535947">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098748613">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3643040">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1146</Words>
  <Characters>6534</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Jing-wei Chen (陳暻葳)</cp:lastModifiedBy>
  <cp:revision>6</cp:revision>
  <cp:lastPrinted>2017-05-08T10:55:00Z</cp:lastPrinted>
  <dcterms:created xsi:type="dcterms:W3CDTF">2024-08-07T02:49:00Z</dcterms:created>
  <dcterms:modified xsi:type="dcterms:W3CDTF">2024-08-07T02:50:00Z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2022-11-03T15:48:18Z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ab11ba95-5e1b-4864-9a9b-b3f247bb9981</vt:lpwstr>
  </property>
  <property fmtid="{D5CDD505-2E9C-101B-9397-08002B2CF9AE}" pid="69" name="MSIP_Label_83bcef13-7cac-433f-ba1d-47a323951816_ContentBits">
    <vt:lpwstr>0</vt:lpwstr>
  </property>
</Properties>
</file>